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7C17" w:rsidRDefault="00AB7C17" w:rsidP="00AB7C17">
      <w:pPr>
        <w:jc w:val="both"/>
      </w:pPr>
      <w:bookmarkStart w:id="0" w:name="_GoBack"/>
      <w:bookmarkEnd w:id="0"/>
      <w:r>
        <w:t>Raport bieżący nr</w:t>
      </w:r>
      <w:r>
        <w:tab/>
        <w:t>41</w:t>
      </w:r>
      <w:r>
        <w:tab/>
        <w:t>/</w:t>
      </w:r>
      <w:r>
        <w:tab/>
        <w:t>2017</w:t>
      </w:r>
      <w:r>
        <w:tab/>
      </w:r>
      <w:r>
        <w:tab/>
      </w:r>
      <w:r>
        <w:tab/>
      </w:r>
    </w:p>
    <w:p w:rsidR="00AB7C17" w:rsidRDefault="00AB7C17" w:rsidP="00AB7C17">
      <w:pPr>
        <w:jc w:val="both"/>
      </w:pPr>
      <w:r>
        <w:t>Data sporządzenia:</w:t>
      </w:r>
      <w:r>
        <w:tab/>
        <w:t>2017-07-18</w:t>
      </w:r>
      <w:r>
        <w:tab/>
      </w:r>
      <w:r>
        <w:tab/>
      </w:r>
      <w:r>
        <w:tab/>
      </w:r>
      <w:r>
        <w:tab/>
      </w:r>
      <w:r>
        <w:tab/>
      </w:r>
      <w:r>
        <w:tab/>
      </w:r>
      <w:r>
        <w:tab/>
      </w:r>
      <w:r>
        <w:tab/>
      </w:r>
      <w:r>
        <w:tab/>
      </w:r>
      <w:r>
        <w:tab/>
      </w:r>
    </w:p>
    <w:p w:rsidR="00AB7C17" w:rsidRDefault="00AB7C17" w:rsidP="00AB7C17">
      <w:pPr>
        <w:jc w:val="both"/>
      </w:pPr>
      <w:r>
        <w:t>Temat</w:t>
      </w:r>
      <w:r>
        <w:tab/>
      </w:r>
      <w:r>
        <w:tab/>
      </w:r>
      <w:r>
        <w:tab/>
      </w:r>
      <w:r>
        <w:tab/>
      </w:r>
      <w:r>
        <w:tab/>
      </w:r>
      <w:r>
        <w:tab/>
      </w:r>
      <w:r>
        <w:tab/>
      </w:r>
      <w:r>
        <w:tab/>
      </w:r>
      <w:r>
        <w:tab/>
      </w:r>
      <w:r>
        <w:tab/>
      </w:r>
    </w:p>
    <w:p w:rsidR="00AB7C17" w:rsidRDefault="00AB7C17" w:rsidP="00AB7C17">
      <w:pPr>
        <w:jc w:val="both"/>
      </w:pPr>
      <w:r>
        <w:t>Uchwała Zarządu w sprawie podwyższenia kapitału zakładowego Spółki w ramach kapitału docelowego z wyłączeniem prawa poboru</w:t>
      </w:r>
      <w:r>
        <w:tab/>
      </w:r>
    </w:p>
    <w:p w:rsidR="00AB7C17" w:rsidRDefault="00AB7C17" w:rsidP="00AB7C17">
      <w:pPr>
        <w:jc w:val="both"/>
      </w:pPr>
      <w:r>
        <w:t>Podstawa prawna</w:t>
      </w:r>
      <w:r>
        <w:tab/>
      </w:r>
      <w:r>
        <w:tab/>
      </w:r>
      <w:r>
        <w:tab/>
      </w:r>
      <w:r>
        <w:tab/>
      </w:r>
      <w:r>
        <w:tab/>
      </w:r>
      <w:r>
        <w:tab/>
      </w:r>
      <w:r>
        <w:tab/>
      </w:r>
      <w:r>
        <w:tab/>
      </w:r>
    </w:p>
    <w:p w:rsidR="00AB7C17" w:rsidRDefault="00AB7C17" w:rsidP="00AB7C17">
      <w:pPr>
        <w:jc w:val="both"/>
      </w:pPr>
      <w:r>
        <w:t>Art. 17 ust. 1 MAR - informacje poufne.</w:t>
      </w:r>
      <w:r>
        <w:tab/>
      </w:r>
    </w:p>
    <w:p w:rsidR="00AB7C17" w:rsidRDefault="00AB7C17" w:rsidP="00AB7C17">
      <w:pPr>
        <w:jc w:val="both"/>
      </w:pPr>
      <w:r>
        <w:t>Treść raportu:</w:t>
      </w:r>
      <w:r>
        <w:tab/>
      </w:r>
      <w:r>
        <w:tab/>
      </w:r>
      <w:r>
        <w:tab/>
      </w:r>
      <w:r>
        <w:tab/>
      </w:r>
      <w:r>
        <w:tab/>
      </w:r>
      <w:r>
        <w:tab/>
      </w:r>
      <w:r>
        <w:tab/>
      </w:r>
      <w:r>
        <w:tab/>
      </w:r>
      <w:r>
        <w:tab/>
      </w:r>
    </w:p>
    <w:p w:rsidR="00AB7C17" w:rsidRDefault="00AB7C17" w:rsidP="00AB7C17">
      <w:pPr>
        <w:jc w:val="both"/>
      </w:pPr>
      <w:r>
        <w:t xml:space="preserve">Zarząd BIOMED – LUBLIN Wytwórnia Surowic i Szczepionek S.A. („Spółka”, „Emitent”, „BIOMED LUBLIN”), w nawiązaniu do raportu bieżącego numer 40/2017 z dnia 17 lipca 2017 r. informuje o podjęciu przez Zarząd Spółki uchwały w sprawie podwyższenia kapitału zakładowego Spółki w ramach kapitału docelowego z wyłączeniem prawa poboru oraz zmiany Statutu Spółki („Uchwała”). </w:t>
      </w:r>
    </w:p>
    <w:p w:rsidR="00AB7C17" w:rsidRDefault="00AB7C17" w:rsidP="00AB7C17">
      <w:pPr>
        <w:jc w:val="both"/>
      </w:pPr>
    </w:p>
    <w:p w:rsidR="00AB7C17" w:rsidRDefault="00AB7C17" w:rsidP="00AB7C17">
      <w:pPr>
        <w:jc w:val="both"/>
      </w:pPr>
      <w:r>
        <w:t>Uchwała przewiduje podwyższenie kapitału zakładowego spółki o kwotę 200.000 zł, tj. z kwoty 4.760.581 zł do kwoty 4.960.581 zł w drodze emisji 2.000.000 nieuprzywilejowanych akcji na okaziciela serii I o wartości nominalnej 0,10 zł każda akcja.</w:t>
      </w:r>
    </w:p>
    <w:p w:rsidR="00AB7C17" w:rsidRDefault="00AB7C17" w:rsidP="00AB7C17">
      <w:pPr>
        <w:jc w:val="both"/>
      </w:pPr>
      <w:r>
        <w:t>W uchwale ustalono cenę emisyjną nowych akcji serii I w kwocie 1,07 zł (słownie: jeden złoty i siedem groszy) za jedną akcję serii I, której płatność nastąpi w całości przed złożeniem wniosku o dokonanie wpisu podwyższenia kapitału zakładowego Spółki, przy czym:</w:t>
      </w:r>
    </w:p>
    <w:p w:rsidR="00AB7C17" w:rsidRDefault="00AB7C17" w:rsidP="00AB7C17">
      <w:pPr>
        <w:jc w:val="both"/>
      </w:pPr>
      <w:r>
        <w:t>a.</w:t>
      </w:r>
      <w:r>
        <w:tab/>
        <w:t>w odniesieniu do 1 000 000 (jednego miliona) akcji, nie później niż do dnia 20 lipca 2017 roku,</w:t>
      </w:r>
    </w:p>
    <w:p w:rsidR="00AB7C17" w:rsidRDefault="00AB7C17" w:rsidP="00AB7C17">
      <w:pPr>
        <w:jc w:val="both"/>
      </w:pPr>
      <w:r>
        <w:t>b.</w:t>
      </w:r>
      <w:r>
        <w:tab/>
        <w:t xml:space="preserve">w odniesieniu do 1 000 000 (jednego miliona) akcji, nie później niż do dnia 20 września 2017 roku. </w:t>
      </w:r>
    </w:p>
    <w:p w:rsidR="00AB7C17" w:rsidRDefault="00AB7C17" w:rsidP="00AB7C17">
      <w:pPr>
        <w:jc w:val="both"/>
      </w:pPr>
    </w:p>
    <w:p w:rsidR="00AB7C17" w:rsidRDefault="00AB7C17" w:rsidP="00AB7C17">
      <w:pPr>
        <w:jc w:val="both"/>
      </w:pPr>
      <w:r>
        <w:t>Zarząd podjął Uchwałę działając na podstawie art. 431 § 1 i § 2 pkt 1 oraz art. 432 § 1 i § 2 w związku z art. 446 § 1- 3 Kodeksu spółek handlowych, kierując się okolicznościami uzasadniającymi pozbawienie dotychczasowych akcjonariuszy prawa pierwszeństwa objęcia nowo emitowanych akcji (prawo poboru), a także na podstawie upoważnienia statutowego, wynikającego z treści § 10 Statutu Spółki.</w:t>
      </w:r>
    </w:p>
    <w:p w:rsidR="00AB7C17" w:rsidRDefault="00AB7C17" w:rsidP="00AB7C17">
      <w:pPr>
        <w:jc w:val="both"/>
      </w:pPr>
    </w:p>
    <w:p w:rsidR="00AB7C17" w:rsidRDefault="00AB7C17" w:rsidP="00AB7C17">
      <w:pPr>
        <w:jc w:val="both"/>
      </w:pPr>
      <w:r>
        <w:t xml:space="preserve">W opinii Zarządu wyłączenie prawa poboru dotychczasowych akcjonariuszy Spółki w związku z emisją akcji serii I jest uzasadnione koniecznością pozyskania przez Spółkę środków finansowych na przeprowadzenie procesów restrukturyzacji, które umożliwią dalszy rozwój, stabilizację i umocnienie pozycji rynkowej Spółki. Wyłączenie prawa poboru w opinii Zarządu leży w interesie Spółki, ponieważ skala potrzeb kapitałowych na realizację zamierzeń inwestycyjnych i restrukturyzacyjnych wskazuje, że niezbędne środki nie mogą być pozyskane od dotychczasowych akcjonariuszy Spółki, ponieważ nie planują oni zwiększenia swojego zaangażowania kapitałowego w Spółce. </w:t>
      </w:r>
    </w:p>
    <w:p w:rsidR="00AB7C17" w:rsidRDefault="00AB7C17" w:rsidP="00AB7C17">
      <w:pPr>
        <w:jc w:val="both"/>
      </w:pPr>
    </w:p>
    <w:p w:rsidR="00AB7C17" w:rsidRDefault="00AB7C17" w:rsidP="00AB7C17">
      <w:pPr>
        <w:jc w:val="both"/>
      </w:pPr>
      <w:r>
        <w:lastRenderedPageBreak/>
        <w:t>Z punktu widzenia interesów Spółki emisja akcji w ramach docelowego podwyższenia kapitału zakładowego z wyłączeniem prawa poboru umożliwia stosunkowo korzystne finansowo (w porównaniu do alternatywnych rozwiązań) a zarazem najszybsze pozyskanie środków finansowych na rozwój.</w:t>
      </w:r>
    </w:p>
    <w:p w:rsidR="00AB7C17" w:rsidRDefault="00AB7C17" w:rsidP="00AB7C17">
      <w:pPr>
        <w:jc w:val="both"/>
      </w:pPr>
    </w:p>
    <w:p w:rsidR="00AB7C17" w:rsidRDefault="00AB7C17" w:rsidP="00AB7C17">
      <w:pPr>
        <w:jc w:val="both"/>
      </w:pPr>
      <w:r>
        <w:t>Warunki emisji akcji w ramach docelowego podwyższenia kapitału zakładowego z wyłączeniem prawa poboru przedstawione w Uchwale, odpowiadają warunkom zawartym w Umowie Inwestycyjnej, o której mowa w raporcie bieżącym Spółki numer 40/2017 z dnia 17 lipca 2017 roku.</w:t>
      </w:r>
    </w:p>
    <w:p w:rsidR="00AB7C17" w:rsidRDefault="00AB7C17" w:rsidP="00AB7C17">
      <w:pPr>
        <w:jc w:val="both"/>
      </w:pPr>
    </w:p>
    <w:p w:rsidR="00AB7C17" w:rsidRDefault="00AB7C17" w:rsidP="00AB7C17">
      <w:pPr>
        <w:jc w:val="both"/>
      </w:pPr>
      <w:r>
        <w:t>Warunkiem wejścia w życie Uchwały było wyrażenia przez Radę Nadzorczą Spółki zgody na wyłączenie prawa poboru dotychczasowych akcjonariuszy Spółki oraz wyrażenia zgody przez Radę Nadzorczą Spółki na ustaloną cenę emisyjną za nowo emitowane akcje Spółki serii I</w:t>
      </w:r>
    </w:p>
    <w:p w:rsidR="00AB7C17" w:rsidRDefault="00AB7C17" w:rsidP="00AB7C17">
      <w:pPr>
        <w:jc w:val="both"/>
      </w:pPr>
    </w:p>
    <w:p w:rsidR="00AB7C17" w:rsidRDefault="00AB7C17" w:rsidP="00AB7C17">
      <w:pPr>
        <w:jc w:val="both"/>
      </w:pPr>
      <w:r>
        <w:t>Rada Nadzorcza w dniu 18 lipca 2017 r. podjęła uchwałę w sprawie wyrażenia zgody na warunki podwyższenia kapitału zakładowego Spółki w ramach kapitału docelowego opisane w Uchwale Zarządu Spółki, w szczególności na wyłączenie prawa poboru dotychczasowych akcjonariuszy oraz na warunki cenowe zawarte w Uchwale.</w:t>
      </w:r>
    </w:p>
    <w:p w:rsidR="00AB7C17" w:rsidRDefault="00AB7C17" w:rsidP="00AB7C17">
      <w:pPr>
        <w:jc w:val="both"/>
      </w:pPr>
    </w:p>
    <w:p w:rsidR="00AB7C17" w:rsidRDefault="00AB7C17" w:rsidP="00AB7C17">
      <w:pPr>
        <w:jc w:val="both"/>
      </w:pPr>
      <w:r>
        <w:t>2017-07-18</w:t>
      </w:r>
      <w:r>
        <w:tab/>
        <w:t>Marcin Piróg</w:t>
      </w:r>
      <w:r>
        <w:tab/>
        <w:t>Prezes Zarządu</w:t>
      </w:r>
      <w:r>
        <w:tab/>
      </w:r>
      <w:r>
        <w:tab/>
      </w:r>
    </w:p>
    <w:p w:rsidR="009A76AB" w:rsidRPr="00AB7C17" w:rsidRDefault="00AB7C17" w:rsidP="00AB7C17">
      <w:pPr>
        <w:jc w:val="both"/>
      </w:pPr>
      <w:r>
        <w:t>2017-07-18</w:t>
      </w:r>
      <w:r>
        <w:tab/>
        <w:t xml:space="preserve">Dariusz </w:t>
      </w:r>
      <w:proofErr w:type="spellStart"/>
      <w:r>
        <w:t>Kucowicz</w:t>
      </w:r>
      <w:proofErr w:type="spellEnd"/>
      <w:r>
        <w:tab/>
        <w:t>Członek Zarządu</w:t>
      </w:r>
      <w:r>
        <w:tab/>
      </w:r>
      <w:r>
        <w:tab/>
      </w:r>
    </w:p>
    <w:sectPr w:rsidR="009A76AB" w:rsidRPr="00AB7C1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6D"/>
    <w:rsid w:val="00005569"/>
    <w:rsid w:val="000A642C"/>
    <w:rsid w:val="00106DC3"/>
    <w:rsid w:val="0011638B"/>
    <w:rsid w:val="0014358A"/>
    <w:rsid w:val="0015515C"/>
    <w:rsid w:val="00210D8C"/>
    <w:rsid w:val="00222958"/>
    <w:rsid w:val="00325EC3"/>
    <w:rsid w:val="00334CF3"/>
    <w:rsid w:val="00345DB4"/>
    <w:rsid w:val="003930E6"/>
    <w:rsid w:val="0043127D"/>
    <w:rsid w:val="005516A2"/>
    <w:rsid w:val="00555D34"/>
    <w:rsid w:val="00556A05"/>
    <w:rsid w:val="005F7539"/>
    <w:rsid w:val="00603EF0"/>
    <w:rsid w:val="00665169"/>
    <w:rsid w:val="0067074E"/>
    <w:rsid w:val="00682523"/>
    <w:rsid w:val="006A4EBB"/>
    <w:rsid w:val="006C27AC"/>
    <w:rsid w:val="007275C0"/>
    <w:rsid w:val="007D55F3"/>
    <w:rsid w:val="008072B4"/>
    <w:rsid w:val="009137AB"/>
    <w:rsid w:val="00987588"/>
    <w:rsid w:val="009D0B98"/>
    <w:rsid w:val="009E1926"/>
    <w:rsid w:val="00A03C75"/>
    <w:rsid w:val="00A0563C"/>
    <w:rsid w:val="00AB7C17"/>
    <w:rsid w:val="00BC7344"/>
    <w:rsid w:val="00BE2A3B"/>
    <w:rsid w:val="00C159AB"/>
    <w:rsid w:val="00C80057"/>
    <w:rsid w:val="00CD2D0F"/>
    <w:rsid w:val="00CE1F9B"/>
    <w:rsid w:val="00D017D7"/>
    <w:rsid w:val="00D029F5"/>
    <w:rsid w:val="00D21383"/>
    <w:rsid w:val="00D71E6D"/>
    <w:rsid w:val="00D97A89"/>
    <w:rsid w:val="00E8218B"/>
    <w:rsid w:val="00EC6F93"/>
    <w:rsid w:val="00F151EB"/>
    <w:rsid w:val="00F466E6"/>
    <w:rsid w:val="00F50F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2DE2E"/>
  <w15:chartTrackingRefBased/>
  <w15:docId w15:val="{98CB5C56-2EA7-4141-8A96-E97ED65F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5663">
      <w:bodyDiv w:val="1"/>
      <w:marLeft w:val="0"/>
      <w:marRight w:val="0"/>
      <w:marTop w:val="0"/>
      <w:marBottom w:val="0"/>
      <w:divBdr>
        <w:top w:val="none" w:sz="0" w:space="0" w:color="auto"/>
        <w:left w:val="none" w:sz="0" w:space="0" w:color="auto"/>
        <w:bottom w:val="none" w:sz="0" w:space="0" w:color="auto"/>
        <w:right w:val="none" w:sz="0" w:space="0" w:color="auto"/>
      </w:divBdr>
      <w:divsChild>
        <w:div w:id="1027439365">
          <w:marLeft w:val="0"/>
          <w:marRight w:val="0"/>
          <w:marTop w:val="0"/>
          <w:marBottom w:val="0"/>
          <w:divBdr>
            <w:top w:val="none" w:sz="0" w:space="0" w:color="auto"/>
            <w:left w:val="none" w:sz="0" w:space="0" w:color="auto"/>
            <w:bottom w:val="none" w:sz="0" w:space="0" w:color="auto"/>
            <w:right w:val="none" w:sz="0" w:space="0" w:color="auto"/>
          </w:divBdr>
        </w:div>
        <w:div w:id="1206521944">
          <w:marLeft w:val="0"/>
          <w:marRight w:val="0"/>
          <w:marTop w:val="0"/>
          <w:marBottom w:val="0"/>
          <w:divBdr>
            <w:top w:val="none" w:sz="0" w:space="0" w:color="auto"/>
            <w:left w:val="none" w:sz="0" w:space="0" w:color="auto"/>
            <w:bottom w:val="none" w:sz="0" w:space="0" w:color="auto"/>
            <w:right w:val="none" w:sz="0" w:space="0" w:color="auto"/>
          </w:divBdr>
        </w:div>
      </w:divsChild>
    </w:div>
    <w:div w:id="19549236">
      <w:bodyDiv w:val="1"/>
      <w:marLeft w:val="0"/>
      <w:marRight w:val="0"/>
      <w:marTop w:val="0"/>
      <w:marBottom w:val="0"/>
      <w:divBdr>
        <w:top w:val="none" w:sz="0" w:space="0" w:color="auto"/>
        <w:left w:val="none" w:sz="0" w:space="0" w:color="auto"/>
        <w:bottom w:val="none" w:sz="0" w:space="0" w:color="auto"/>
        <w:right w:val="none" w:sz="0" w:space="0" w:color="auto"/>
      </w:divBdr>
      <w:divsChild>
        <w:div w:id="1219975786">
          <w:marLeft w:val="0"/>
          <w:marRight w:val="0"/>
          <w:marTop w:val="0"/>
          <w:marBottom w:val="0"/>
          <w:divBdr>
            <w:top w:val="none" w:sz="0" w:space="0" w:color="auto"/>
            <w:left w:val="none" w:sz="0" w:space="0" w:color="auto"/>
            <w:bottom w:val="none" w:sz="0" w:space="0" w:color="auto"/>
            <w:right w:val="none" w:sz="0" w:space="0" w:color="auto"/>
          </w:divBdr>
        </w:div>
        <w:div w:id="62719737">
          <w:marLeft w:val="0"/>
          <w:marRight w:val="0"/>
          <w:marTop w:val="0"/>
          <w:marBottom w:val="0"/>
          <w:divBdr>
            <w:top w:val="none" w:sz="0" w:space="0" w:color="auto"/>
            <w:left w:val="none" w:sz="0" w:space="0" w:color="auto"/>
            <w:bottom w:val="none" w:sz="0" w:space="0" w:color="auto"/>
            <w:right w:val="none" w:sz="0" w:space="0" w:color="auto"/>
          </w:divBdr>
        </w:div>
      </w:divsChild>
    </w:div>
    <w:div w:id="74399530">
      <w:bodyDiv w:val="1"/>
      <w:marLeft w:val="0"/>
      <w:marRight w:val="0"/>
      <w:marTop w:val="0"/>
      <w:marBottom w:val="0"/>
      <w:divBdr>
        <w:top w:val="none" w:sz="0" w:space="0" w:color="auto"/>
        <w:left w:val="none" w:sz="0" w:space="0" w:color="auto"/>
        <w:bottom w:val="none" w:sz="0" w:space="0" w:color="auto"/>
        <w:right w:val="none" w:sz="0" w:space="0" w:color="auto"/>
      </w:divBdr>
      <w:divsChild>
        <w:div w:id="486166756">
          <w:marLeft w:val="0"/>
          <w:marRight w:val="0"/>
          <w:marTop w:val="0"/>
          <w:marBottom w:val="0"/>
          <w:divBdr>
            <w:top w:val="none" w:sz="0" w:space="0" w:color="auto"/>
            <w:left w:val="none" w:sz="0" w:space="0" w:color="auto"/>
            <w:bottom w:val="none" w:sz="0" w:space="0" w:color="auto"/>
            <w:right w:val="none" w:sz="0" w:space="0" w:color="auto"/>
          </w:divBdr>
        </w:div>
        <w:div w:id="1676497462">
          <w:marLeft w:val="0"/>
          <w:marRight w:val="0"/>
          <w:marTop w:val="0"/>
          <w:marBottom w:val="0"/>
          <w:divBdr>
            <w:top w:val="none" w:sz="0" w:space="0" w:color="auto"/>
            <w:left w:val="none" w:sz="0" w:space="0" w:color="auto"/>
            <w:bottom w:val="none" w:sz="0" w:space="0" w:color="auto"/>
            <w:right w:val="none" w:sz="0" w:space="0" w:color="auto"/>
          </w:divBdr>
        </w:div>
      </w:divsChild>
    </w:div>
    <w:div w:id="87508824">
      <w:bodyDiv w:val="1"/>
      <w:marLeft w:val="0"/>
      <w:marRight w:val="0"/>
      <w:marTop w:val="0"/>
      <w:marBottom w:val="0"/>
      <w:divBdr>
        <w:top w:val="none" w:sz="0" w:space="0" w:color="auto"/>
        <w:left w:val="none" w:sz="0" w:space="0" w:color="auto"/>
        <w:bottom w:val="none" w:sz="0" w:space="0" w:color="auto"/>
        <w:right w:val="none" w:sz="0" w:space="0" w:color="auto"/>
      </w:divBdr>
      <w:divsChild>
        <w:div w:id="449053273">
          <w:marLeft w:val="0"/>
          <w:marRight w:val="0"/>
          <w:marTop w:val="0"/>
          <w:marBottom w:val="0"/>
          <w:divBdr>
            <w:top w:val="none" w:sz="0" w:space="0" w:color="auto"/>
            <w:left w:val="none" w:sz="0" w:space="0" w:color="auto"/>
            <w:bottom w:val="none" w:sz="0" w:space="0" w:color="auto"/>
            <w:right w:val="none" w:sz="0" w:space="0" w:color="auto"/>
          </w:divBdr>
        </w:div>
        <w:div w:id="34236517">
          <w:marLeft w:val="0"/>
          <w:marRight w:val="0"/>
          <w:marTop w:val="0"/>
          <w:marBottom w:val="0"/>
          <w:divBdr>
            <w:top w:val="none" w:sz="0" w:space="0" w:color="auto"/>
            <w:left w:val="none" w:sz="0" w:space="0" w:color="auto"/>
            <w:bottom w:val="none" w:sz="0" w:space="0" w:color="auto"/>
            <w:right w:val="none" w:sz="0" w:space="0" w:color="auto"/>
          </w:divBdr>
        </w:div>
      </w:divsChild>
    </w:div>
    <w:div w:id="143278314">
      <w:bodyDiv w:val="1"/>
      <w:marLeft w:val="0"/>
      <w:marRight w:val="0"/>
      <w:marTop w:val="0"/>
      <w:marBottom w:val="0"/>
      <w:divBdr>
        <w:top w:val="none" w:sz="0" w:space="0" w:color="auto"/>
        <w:left w:val="none" w:sz="0" w:space="0" w:color="auto"/>
        <w:bottom w:val="none" w:sz="0" w:space="0" w:color="auto"/>
        <w:right w:val="none" w:sz="0" w:space="0" w:color="auto"/>
      </w:divBdr>
      <w:divsChild>
        <w:div w:id="328867046">
          <w:marLeft w:val="0"/>
          <w:marRight w:val="0"/>
          <w:marTop w:val="0"/>
          <w:marBottom w:val="0"/>
          <w:divBdr>
            <w:top w:val="none" w:sz="0" w:space="0" w:color="auto"/>
            <w:left w:val="none" w:sz="0" w:space="0" w:color="auto"/>
            <w:bottom w:val="none" w:sz="0" w:space="0" w:color="auto"/>
            <w:right w:val="none" w:sz="0" w:space="0" w:color="auto"/>
          </w:divBdr>
        </w:div>
        <w:div w:id="2081363349">
          <w:marLeft w:val="0"/>
          <w:marRight w:val="0"/>
          <w:marTop w:val="0"/>
          <w:marBottom w:val="0"/>
          <w:divBdr>
            <w:top w:val="none" w:sz="0" w:space="0" w:color="auto"/>
            <w:left w:val="none" w:sz="0" w:space="0" w:color="auto"/>
            <w:bottom w:val="none" w:sz="0" w:space="0" w:color="auto"/>
            <w:right w:val="none" w:sz="0" w:space="0" w:color="auto"/>
          </w:divBdr>
        </w:div>
      </w:divsChild>
    </w:div>
    <w:div w:id="148401150">
      <w:bodyDiv w:val="1"/>
      <w:marLeft w:val="0"/>
      <w:marRight w:val="0"/>
      <w:marTop w:val="0"/>
      <w:marBottom w:val="0"/>
      <w:divBdr>
        <w:top w:val="none" w:sz="0" w:space="0" w:color="auto"/>
        <w:left w:val="none" w:sz="0" w:space="0" w:color="auto"/>
        <w:bottom w:val="none" w:sz="0" w:space="0" w:color="auto"/>
        <w:right w:val="none" w:sz="0" w:space="0" w:color="auto"/>
      </w:divBdr>
      <w:divsChild>
        <w:div w:id="955022192">
          <w:marLeft w:val="0"/>
          <w:marRight w:val="0"/>
          <w:marTop w:val="0"/>
          <w:marBottom w:val="0"/>
          <w:divBdr>
            <w:top w:val="none" w:sz="0" w:space="0" w:color="auto"/>
            <w:left w:val="none" w:sz="0" w:space="0" w:color="auto"/>
            <w:bottom w:val="none" w:sz="0" w:space="0" w:color="auto"/>
            <w:right w:val="none" w:sz="0" w:space="0" w:color="auto"/>
          </w:divBdr>
          <w:divsChild>
            <w:div w:id="268318751">
              <w:marLeft w:val="0"/>
              <w:marRight w:val="0"/>
              <w:marTop w:val="0"/>
              <w:marBottom w:val="0"/>
              <w:divBdr>
                <w:top w:val="none" w:sz="0" w:space="0" w:color="auto"/>
                <w:left w:val="none" w:sz="0" w:space="0" w:color="auto"/>
                <w:bottom w:val="none" w:sz="0" w:space="0" w:color="auto"/>
                <w:right w:val="none" w:sz="0" w:space="0" w:color="auto"/>
              </w:divBdr>
            </w:div>
            <w:div w:id="160465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54516">
      <w:bodyDiv w:val="1"/>
      <w:marLeft w:val="0"/>
      <w:marRight w:val="0"/>
      <w:marTop w:val="0"/>
      <w:marBottom w:val="0"/>
      <w:divBdr>
        <w:top w:val="none" w:sz="0" w:space="0" w:color="auto"/>
        <w:left w:val="none" w:sz="0" w:space="0" w:color="auto"/>
        <w:bottom w:val="none" w:sz="0" w:space="0" w:color="auto"/>
        <w:right w:val="none" w:sz="0" w:space="0" w:color="auto"/>
      </w:divBdr>
      <w:divsChild>
        <w:div w:id="1177888990">
          <w:marLeft w:val="0"/>
          <w:marRight w:val="0"/>
          <w:marTop w:val="0"/>
          <w:marBottom w:val="0"/>
          <w:divBdr>
            <w:top w:val="none" w:sz="0" w:space="0" w:color="auto"/>
            <w:left w:val="none" w:sz="0" w:space="0" w:color="auto"/>
            <w:bottom w:val="none" w:sz="0" w:space="0" w:color="auto"/>
            <w:right w:val="none" w:sz="0" w:space="0" w:color="auto"/>
          </w:divBdr>
        </w:div>
        <w:div w:id="1451819058">
          <w:marLeft w:val="0"/>
          <w:marRight w:val="0"/>
          <w:marTop w:val="0"/>
          <w:marBottom w:val="0"/>
          <w:divBdr>
            <w:top w:val="none" w:sz="0" w:space="0" w:color="auto"/>
            <w:left w:val="none" w:sz="0" w:space="0" w:color="auto"/>
            <w:bottom w:val="none" w:sz="0" w:space="0" w:color="auto"/>
            <w:right w:val="none" w:sz="0" w:space="0" w:color="auto"/>
          </w:divBdr>
        </w:div>
      </w:divsChild>
    </w:div>
    <w:div w:id="227570502">
      <w:bodyDiv w:val="1"/>
      <w:marLeft w:val="0"/>
      <w:marRight w:val="0"/>
      <w:marTop w:val="0"/>
      <w:marBottom w:val="0"/>
      <w:divBdr>
        <w:top w:val="none" w:sz="0" w:space="0" w:color="auto"/>
        <w:left w:val="none" w:sz="0" w:space="0" w:color="auto"/>
        <w:bottom w:val="none" w:sz="0" w:space="0" w:color="auto"/>
        <w:right w:val="none" w:sz="0" w:space="0" w:color="auto"/>
      </w:divBdr>
      <w:divsChild>
        <w:div w:id="912590347">
          <w:marLeft w:val="0"/>
          <w:marRight w:val="0"/>
          <w:marTop w:val="0"/>
          <w:marBottom w:val="0"/>
          <w:divBdr>
            <w:top w:val="none" w:sz="0" w:space="0" w:color="auto"/>
            <w:left w:val="none" w:sz="0" w:space="0" w:color="auto"/>
            <w:bottom w:val="none" w:sz="0" w:space="0" w:color="auto"/>
            <w:right w:val="none" w:sz="0" w:space="0" w:color="auto"/>
          </w:divBdr>
        </w:div>
        <w:div w:id="417948756">
          <w:marLeft w:val="0"/>
          <w:marRight w:val="0"/>
          <w:marTop w:val="0"/>
          <w:marBottom w:val="0"/>
          <w:divBdr>
            <w:top w:val="none" w:sz="0" w:space="0" w:color="auto"/>
            <w:left w:val="none" w:sz="0" w:space="0" w:color="auto"/>
            <w:bottom w:val="none" w:sz="0" w:space="0" w:color="auto"/>
            <w:right w:val="none" w:sz="0" w:space="0" w:color="auto"/>
          </w:divBdr>
        </w:div>
      </w:divsChild>
    </w:div>
    <w:div w:id="287206016">
      <w:bodyDiv w:val="1"/>
      <w:marLeft w:val="0"/>
      <w:marRight w:val="0"/>
      <w:marTop w:val="0"/>
      <w:marBottom w:val="0"/>
      <w:divBdr>
        <w:top w:val="none" w:sz="0" w:space="0" w:color="auto"/>
        <w:left w:val="none" w:sz="0" w:space="0" w:color="auto"/>
        <w:bottom w:val="none" w:sz="0" w:space="0" w:color="auto"/>
        <w:right w:val="none" w:sz="0" w:space="0" w:color="auto"/>
      </w:divBdr>
      <w:divsChild>
        <w:div w:id="1749769905">
          <w:marLeft w:val="0"/>
          <w:marRight w:val="0"/>
          <w:marTop w:val="0"/>
          <w:marBottom w:val="0"/>
          <w:divBdr>
            <w:top w:val="none" w:sz="0" w:space="0" w:color="auto"/>
            <w:left w:val="none" w:sz="0" w:space="0" w:color="auto"/>
            <w:bottom w:val="none" w:sz="0" w:space="0" w:color="auto"/>
            <w:right w:val="none" w:sz="0" w:space="0" w:color="auto"/>
          </w:divBdr>
        </w:div>
        <w:div w:id="240256855">
          <w:marLeft w:val="0"/>
          <w:marRight w:val="0"/>
          <w:marTop w:val="0"/>
          <w:marBottom w:val="0"/>
          <w:divBdr>
            <w:top w:val="none" w:sz="0" w:space="0" w:color="auto"/>
            <w:left w:val="none" w:sz="0" w:space="0" w:color="auto"/>
            <w:bottom w:val="none" w:sz="0" w:space="0" w:color="auto"/>
            <w:right w:val="none" w:sz="0" w:space="0" w:color="auto"/>
          </w:divBdr>
        </w:div>
      </w:divsChild>
    </w:div>
    <w:div w:id="313219935">
      <w:bodyDiv w:val="1"/>
      <w:marLeft w:val="0"/>
      <w:marRight w:val="0"/>
      <w:marTop w:val="0"/>
      <w:marBottom w:val="0"/>
      <w:divBdr>
        <w:top w:val="none" w:sz="0" w:space="0" w:color="auto"/>
        <w:left w:val="none" w:sz="0" w:space="0" w:color="auto"/>
        <w:bottom w:val="none" w:sz="0" w:space="0" w:color="auto"/>
        <w:right w:val="none" w:sz="0" w:space="0" w:color="auto"/>
      </w:divBdr>
      <w:divsChild>
        <w:div w:id="1365473145">
          <w:marLeft w:val="0"/>
          <w:marRight w:val="0"/>
          <w:marTop w:val="0"/>
          <w:marBottom w:val="0"/>
          <w:divBdr>
            <w:top w:val="none" w:sz="0" w:space="0" w:color="auto"/>
            <w:left w:val="none" w:sz="0" w:space="0" w:color="auto"/>
            <w:bottom w:val="none" w:sz="0" w:space="0" w:color="auto"/>
            <w:right w:val="none" w:sz="0" w:space="0" w:color="auto"/>
          </w:divBdr>
        </w:div>
        <w:div w:id="602028964">
          <w:marLeft w:val="0"/>
          <w:marRight w:val="0"/>
          <w:marTop w:val="0"/>
          <w:marBottom w:val="0"/>
          <w:divBdr>
            <w:top w:val="none" w:sz="0" w:space="0" w:color="auto"/>
            <w:left w:val="none" w:sz="0" w:space="0" w:color="auto"/>
            <w:bottom w:val="none" w:sz="0" w:space="0" w:color="auto"/>
            <w:right w:val="none" w:sz="0" w:space="0" w:color="auto"/>
          </w:divBdr>
        </w:div>
      </w:divsChild>
    </w:div>
    <w:div w:id="347219935">
      <w:bodyDiv w:val="1"/>
      <w:marLeft w:val="0"/>
      <w:marRight w:val="0"/>
      <w:marTop w:val="0"/>
      <w:marBottom w:val="0"/>
      <w:divBdr>
        <w:top w:val="none" w:sz="0" w:space="0" w:color="auto"/>
        <w:left w:val="none" w:sz="0" w:space="0" w:color="auto"/>
        <w:bottom w:val="none" w:sz="0" w:space="0" w:color="auto"/>
        <w:right w:val="none" w:sz="0" w:space="0" w:color="auto"/>
      </w:divBdr>
      <w:divsChild>
        <w:div w:id="1905991793">
          <w:marLeft w:val="0"/>
          <w:marRight w:val="0"/>
          <w:marTop w:val="0"/>
          <w:marBottom w:val="0"/>
          <w:divBdr>
            <w:top w:val="none" w:sz="0" w:space="0" w:color="auto"/>
            <w:left w:val="none" w:sz="0" w:space="0" w:color="auto"/>
            <w:bottom w:val="none" w:sz="0" w:space="0" w:color="auto"/>
            <w:right w:val="none" w:sz="0" w:space="0" w:color="auto"/>
          </w:divBdr>
        </w:div>
        <w:div w:id="1494830152">
          <w:marLeft w:val="0"/>
          <w:marRight w:val="0"/>
          <w:marTop w:val="0"/>
          <w:marBottom w:val="0"/>
          <w:divBdr>
            <w:top w:val="none" w:sz="0" w:space="0" w:color="auto"/>
            <w:left w:val="none" w:sz="0" w:space="0" w:color="auto"/>
            <w:bottom w:val="none" w:sz="0" w:space="0" w:color="auto"/>
            <w:right w:val="none" w:sz="0" w:space="0" w:color="auto"/>
          </w:divBdr>
        </w:div>
      </w:divsChild>
    </w:div>
    <w:div w:id="458426323">
      <w:bodyDiv w:val="1"/>
      <w:marLeft w:val="0"/>
      <w:marRight w:val="0"/>
      <w:marTop w:val="0"/>
      <w:marBottom w:val="0"/>
      <w:divBdr>
        <w:top w:val="none" w:sz="0" w:space="0" w:color="auto"/>
        <w:left w:val="none" w:sz="0" w:space="0" w:color="auto"/>
        <w:bottom w:val="none" w:sz="0" w:space="0" w:color="auto"/>
        <w:right w:val="none" w:sz="0" w:space="0" w:color="auto"/>
      </w:divBdr>
      <w:divsChild>
        <w:div w:id="1089740186">
          <w:marLeft w:val="0"/>
          <w:marRight w:val="0"/>
          <w:marTop w:val="0"/>
          <w:marBottom w:val="0"/>
          <w:divBdr>
            <w:top w:val="none" w:sz="0" w:space="0" w:color="auto"/>
            <w:left w:val="none" w:sz="0" w:space="0" w:color="auto"/>
            <w:bottom w:val="none" w:sz="0" w:space="0" w:color="auto"/>
            <w:right w:val="none" w:sz="0" w:space="0" w:color="auto"/>
          </w:divBdr>
          <w:divsChild>
            <w:div w:id="196547649">
              <w:marLeft w:val="0"/>
              <w:marRight w:val="0"/>
              <w:marTop w:val="0"/>
              <w:marBottom w:val="0"/>
              <w:divBdr>
                <w:top w:val="none" w:sz="0" w:space="0" w:color="auto"/>
                <w:left w:val="none" w:sz="0" w:space="0" w:color="auto"/>
                <w:bottom w:val="none" w:sz="0" w:space="0" w:color="auto"/>
                <w:right w:val="none" w:sz="0" w:space="0" w:color="auto"/>
              </w:divBdr>
            </w:div>
            <w:div w:id="95055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454623">
      <w:bodyDiv w:val="1"/>
      <w:marLeft w:val="0"/>
      <w:marRight w:val="0"/>
      <w:marTop w:val="0"/>
      <w:marBottom w:val="0"/>
      <w:divBdr>
        <w:top w:val="none" w:sz="0" w:space="0" w:color="auto"/>
        <w:left w:val="none" w:sz="0" w:space="0" w:color="auto"/>
        <w:bottom w:val="none" w:sz="0" w:space="0" w:color="auto"/>
        <w:right w:val="none" w:sz="0" w:space="0" w:color="auto"/>
      </w:divBdr>
      <w:divsChild>
        <w:div w:id="2116246651">
          <w:marLeft w:val="0"/>
          <w:marRight w:val="0"/>
          <w:marTop w:val="0"/>
          <w:marBottom w:val="0"/>
          <w:divBdr>
            <w:top w:val="none" w:sz="0" w:space="0" w:color="auto"/>
            <w:left w:val="none" w:sz="0" w:space="0" w:color="auto"/>
            <w:bottom w:val="none" w:sz="0" w:space="0" w:color="auto"/>
            <w:right w:val="none" w:sz="0" w:space="0" w:color="auto"/>
          </w:divBdr>
          <w:divsChild>
            <w:div w:id="1339036195">
              <w:marLeft w:val="0"/>
              <w:marRight w:val="0"/>
              <w:marTop w:val="0"/>
              <w:marBottom w:val="0"/>
              <w:divBdr>
                <w:top w:val="none" w:sz="0" w:space="0" w:color="auto"/>
                <w:left w:val="none" w:sz="0" w:space="0" w:color="auto"/>
                <w:bottom w:val="none" w:sz="0" w:space="0" w:color="auto"/>
                <w:right w:val="none" w:sz="0" w:space="0" w:color="auto"/>
              </w:divBdr>
            </w:div>
            <w:div w:id="14701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295">
      <w:bodyDiv w:val="1"/>
      <w:marLeft w:val="0"/>
      <w:marRight w:val="0"/>
      <w:marTop w:val="0"/>
      <w:marBottom w:val="0"/>
      <w:divBdr>
        <w:top w:val="none" w:sz="0" w:space="0" w:color="auto"/>
        <w:left w:val="none" w:sz="0" w:space="0" w:color="auto"/>
        <w:bottom w:val="none" w:sz="0" w:space="0" w:color="auto"/>
        <w:right w:val="none" w:sz="0" w:space="0" w:color="auto"/>
      </w:divBdr>
      <w:divsChild>
        <w:div w:id="727460139">
          <w:marLeft w:val="0"/>
          <w:marRight w:val="0"/>
          <w:marTop w:val="0"/>
          <w:marBottom w:val="0"/>
          <w:divBdr>
            <w:top w:val="none" w:sz="0" w:space="0" w:color="auto"/>
            <w:left w:val="none" w:sz="0" w:space="0" w:color="auto"/>
            <w:bottom w:val="none" w:sz="0" w:space="0" w:color="auto"/>
            <w:right w:val="none" w:sz="0" w:space="0" w:color="auto"/>
          </w:divBdr>
        </w:div>
        <w:div w:id="236481501">
          <w:marLeft w:val="0"/>
          <w:marRight w:val="0"/>
          <w:marTop w:val="0"/>
          <w:marBottom w:val="0"/>
          <w:divBdr>
            <w:top w:val="none" w:sz="0" w:space="0" w:color="auto"/>
            <w:left w:val="none" w:sz="0" w:space="0" w:color="auto"/>
            <w:bottom w:val="none" w:sz="0" w:space="0" w:color="auto"/>
            <w:right w:val="none" w:sz="0" w:space="0" w:color="auto"/>
          </w:divBdr>
        </w:div>
      </w:divsChild>
    </w:div>
    <w:div w:id="601837115">
      <w:bodyDiv w:val="1"/>
      <w:marLeft w:val="0"/>
      <w:marRight w:val="0"/>
      <w:marTop w:val="0"/>
      <w:marBottom w:val="0"/>
      <w:divBdr>
        <w:top w:val="none" w:sz="0" w:space="0" w:color="auto"/>
        <w:left w:val="none" w:sz="0" w:space="0" w:color="auto"/>
        <w:bottom w:val="none" w:sz="0" w:space="0" w:color="auto"/>
        <w:right w:val="none" w:sz="0" w:space="0" w:color="auto"/>
      </w:divBdr>
      <w:divsChild>
        <w:div w:id="1782720355">
          <w:marLeft w:val="0"/>
          <w:marRight w:val="0"/>
          <w:marTop w:val="0"/>
          <w:marBottom w:val="0"/>
          <w:divBdr>
            <w:top w:val="none" w:sz="0" w:space="0" w:color="auto"/>
            <w:left w:val="none" w:sz="0" w:space="0" w:color="auto"/>
            <w:bottom w:val="none" w:sz="0" w:space="0" w:color="auto"/>
            <w:right w:val="none" w:sz="0" w:space="0" w:color="auto"/>
          </w:divBdr>
        </w:div>
        <w:div w:id="469516800">
          <w:marLeft w:val="0"/>
          <w:marRight w:val="0"/>
          <w:marTop w:val="0"/>
          <w:marBottom w:val="0"/>
          <w:divBdr>
            <w:top w:val="none" w:sz="0" w:space="0" w:color="auto"/>
            <w:left w:val="none" w:sz="0" w:space="0" w:color="auto"/>
            <w:bottom w:val="none" w:sz="0" w:space="0" w:color="auto"/>
            <w:right w:val="none" w:sz="0" w:space="0" w:color="auto"/>
          </w:divBdr>
        </w:div>
      </w:divsChild>
    </w:div>
    <w:div w:id="652417782">
      <w:bodyDiv w:val="1"/>
      <w:marLeft w:val="0"/>
      <w:marRight w:val="0"/>
      <w:marTop w:val="0"/>
      <w:marBottom w:val="0"/>
      <w:divBdr>
        <w:top w:val="none" w:sz="0" w:space="0" w:color="auto"/>
        <w:left w:val="none" w:sz="0" w:space="0" w:color="auto"/>
        <w:bottom w:val="none" w:sz="0" w:space="0" w:color="auto"/>
        <w:right w:val="none" w:sz="0" w:space="0" w:color="auto"/>
      </w:divBdr>
      <w:divsChild>
        <w:div w:id="1406687697">
          <w:marLeft w:val="0"/>
          <w:marRight w:val="0"/>
          <w:marTop w:val="0"/>
          <w:marBottom w:val="0"/>
          <w:divBdr>
            <w:top w:val="none" w:sz="0" w:space="0" w:color="auto"/>
            <w:left w:val="none" w:sz="0" w:space="0" w:color="auto"/>
            <w:bottom w:val="none" w:sz="0" w:space="0" w:color="auto"/>
            <w:right w:val="none" w:sz="0" w:space="0" w:color="auto"/>
          </w:divBdr>
        </w:div>
        <w:div w:id="1380277172">
          <w:marLeft w:val="0"/>
          <w:marRight w:val="0"/>
          <w:marTop w:val="0"/>
          <w:marBottom w:val="0"/>
          <w:divBdr>
            <w:top w:val="none" w:sz="0" w:space="0" w:color="auto"/>
            <w:left w:val="none" w:sz="0" w:space="0" w:color="auto"/>
            <w:bottom w:val="none" w:sz="0" w:space="0" w:color="auto"/>
            <w:right w:val="none" w:sz="0" w:space="0" w:color="auto"/>
          </w:divBdr>
        </w:div>
      </w:divsChild>
    </w:div>
    <w:div w:id="768306733">
      <w:bodyDiv w:val="1"/>
      <w:marLeft w:val="0"/>
      <w:marRight w:val="0"/>
      <w:marTop w:val="0"/>
      <w:marBottom w:val="0"/>
      <w:divBdr>
        <w:top w:val="none" w:sz="0" w:space="0" w:color="auto"/>
        <w:left w:val="none" w:sz="0" w:space="0" w:color="auto"/>
        <w:bottom w:val="none" w:sz="0" w:space="0" w:color="auto"/>
        <w:right w:val="none" w:sz="0" w:space="0" w:color="auto"/>
      </w:divBdr>
      <w:divsChild>
        <w:div w:id="76833552">
          <w:marLeft w:val="0"/>
          <w:marRight w:val="0"/>
          <w:marTop w:val="0"/>
          <w:marBottom w:val="0"/>
          <w:divBdr>
            <w:top w:val="none" w:sz="0" w:space="0" w:color="auto"/>
            <w:left w:val="none" w:sz="0" w:space="0" w:color="auto"/>
            <w:bottom w:val="none" w:sz="0" w:space="0" w:color="auto"/>
            <w:right w:val="none" w:sz="0" w:space="0" w:color="auto"/>
          </w:divBdr>
        </w:div>
        <w:div w:id="1475295651">
          <w:marLeft w:val="0"/>
          <w:marRight w:val="0"/>
          <w:marTop w:val="0"/>
          <w:marBottom w:val="0"/>
          <w:divBdr>
            <w:top w:val="none" w:sz="0" w:space="0" w:color="auto"/>
            <w:left w:val="none" w:sz="0" w:space="0" w:color="auto"/>
            <w:bottom w:val="none" w:sz="0" w:space="0" w:color="auto"/>
            <w:right w:val="none" w:sz="0" w:space="0" w:color="auto"/>
          </w:divBdr>
        </w:div>
      </w:divsChild>
    </w:div>
    <w:div w:id="770275370">
      <w:bodyDiv w:val="1"/>
      <w:marLeft w:val="0"/>
      <w:marRight w:val="0"/>
      <w:marTop w:val="0"/>
      <w:marBottom w:val="0"/>
      <w:divBdr>
        <w:top w:val="none" w:sz="0" w:space="0" w:color="auto"/>
        <w:left w:val="none" w:sz="0" w:space="0" w:color="auto"/>
        <w:bottom w:val="none" w:sz="0" w:space="0" w:color="auto"/>
        <w:right w:val="none" w:sz="0" w:space="0" w:color="auto"/>
      </w:divBdr>
      <w:divsChild>
        <w:div w:id="1167139091">
          <w:marLeft w:val="0"/>
          <w:marRight w:val="0"/>
          <w:marTop w:val="0"/>
          <w:marBottom w:val="0"/>
          <w:divBdr>
            <w:top w:val="none" w:sz="0" w:space="0" w:color="auto"/>
            <w:left w:val="none" w:sz="0" w:space="0" w:color="auto"/>
            <w:bottom w:val="none" w:sz="0" w:space="0" w:color="auto"/>
            <w:right w:val="none" w:sz="0" w:space="0" w:color="auto"/>
          </w:divBdr>
        </w:div>
        <w:div w:id="811097182">
          <w:marLeft w:val="0"/>
          <w:marRight w:val="0"/>
          <w:marTop w:val="0"/>
          <w:marBottom w:val="0"/>
          <w:divBdr>
            <w:top w:val="none" w:sz="0" w:space="0" w:color="auto"/>
            <w:left w:val="none" w:sz="0" w:space="0" w:color="auto"/>
            <w:bottom w:val="none" w:sz="0" w:space="0" w:color="auto"/>
            <w:right w:val="none" w:sz="0" w:space="0" w:color="auto"/>
          </w:divBdr>
        </w:div>
      </w:divsChild>
    </w:div>
    <w:div w:id="775174330">
      <w:bodyDiv w:val="1"/>
      <w:marLeft w:val="0"/>
      <w:marRight w:val="0"/>
      <w:marTop w:val="0"/>
      <w:marBottom w:val="0"/>
      <w:divBdr>
        <w:top w:val="none" w:sz="0" w:space="0" w:color="auto"/>
        <w:left w:val="none" w:sz="0" w:space="0" w:color="auto"/>
        <w:bottom w:val="none" w:sz="0" w:space="0" w:color="auto"/>
        <w:right w:val="none" w:sz="0" w:space="0" w:color="auto"/>
      </w:divBdr>
      <w:divsChild>
        <w:div w:id="957837169">
          <w:marLeft w:val="0"/>
          <w:marRight w:val="0"/>
          <w:marTop w:val="0"/>
          <w:marBottom w:val="0"/>
          <w:divBdr>
            <w:top w:val="none" w:sz="0" w:space="0" w:color="auto"/>
            <w:left w:val="none" w:sz="0" w:space="0" w:color="auto"/>
            <w:bottom w:val="none" w:sz="0" w:space="0" w:color="auto"/>
            <w:right w:val="none" w:sz="0" w:space="0" w:color="auto"/>
          </w:divBdr>
        </w:div>
        <w:div w:id="610547670">
          <w:marLeft w:val="0"/>
          <w:marRight w:val="0"/>
          <w:marTop w:val="0"/>
          <w:marBottom w:val="0"/>
          <w:divBdr>
            <w:top w:val="none" w:sz="0" w:space="0" w:color="auto"/>
            <w:left w:val="none" w:sz="0" w:space="0" w:color="auto"/>
            <w:bottom w:val="none" w:sz="0" w:space="0" w:color="auto"/>
            <w:right w:val="none" w:sz="0" w:space="0" w:color="auto"/>
          </w:divBdr>
        </w:div>
      </w:divsChild>
    </w:div>
    <w:div w:id="896860696">
      <w:bodyDiv w:val="1"/>
      <w:marLeft w:val="0"/>
      <w:marRight w:val="0"/>
      <w:marTop w:val="0"/>
      <w:marBottom w:val="0"/>
      <w:divBdr>
        <w:top w:val="none" w:sz="0" w:space="0" w:color="auto"/>
        <w:left w:val="none" w:sz="0" w:space="0" w:color="auto"/>
        <w:bottom w:val="none" w:sz="0" w:space="0" w:color="auto"/>
        <w:right w:val="none" w:sz="0" w:space="0" w:color="auto"/>
      </w:divBdr>
      <w:divsChild>
        <w:div w:id="704604546">
          <w:marLeft w:val="0"/>
          <w:marRight w:val="0"/>
          <w:marTop w:val="0"/>
          <w:marBottom w:val="0"/>
          <w:divBdr>
            <w:top w:val="none" w:sz="0" w:space="0" w:color="auto"/>
            <w:left w:val="none" w:sz="0" w:space="0" w:color="auto"/>
            <w:bottom w:val="none" w:sz="0" w:space="0" w:color="auto"/>
            <w:right w:val="none" w:sz="0" w:space="0" w:color="auto"/>
          </w:divBdr>
        </w:div>
        <w:div w:id="156071132">
          <w:marLeft w:val="0"/>
          <w:marRight w:val="0"/>
          <w:marTop w:val="0"/>
          <w:marBottom w:val="0"/>
          <w:divBdr>
            <w:top w:val="none" w:sz="0" w:space="0" w:color="auto"/>
            <w:left w:val="none" w:sz="0" w:space="0" w:color="auto"/>
            <w:bottom w:val="none" w:sz="0" w:space="0" w:color="auto"/>
            <w:right w:val="none" w:sz="0" w:space="0" w:color="auto"/>
          </w:divBdr>
        </w:div>
      </w:divsChild>
    </w:div>
    <w:div w:id="928270461">
      <w:bodyDiv w:val="1"/>
      <w:marLeft w:val="0"/>
      <w:marRight w:val="0"/>
      <w:marTop w:val="0"/>
      <w:marBottom w:val="0"/>
      <w:divBdr>
        <w:top w:val="none" w:sz="0" w:space="0" w:color="auto"/>
        <w:left w:val="none" w:sz="0" w:space="0" w:color="auto"/>
        <w:bottom w:val="none" w:sz="0" w:space="0" w:color="auto"/>
        <w:right w:val="none" w:sz="0" w:space="0" w:color="auto"/>
      </w:divBdr>
      <w:divsChild>
        <w:div w:id="1854682941">
          <w:marLeft w:val="0"/>
          <w:marRight w:val="0"/>
          <w:marTop w:val="0"/>
          <w:marBottom w:val="0"/>
          <w:divBdr>
            <w:top w:val="none" w:sz="0" w:space="0" w:color="auto"/>
            <w:left w:val="none" w:sz="0" w:space="0" w:color="auto"/>
            <w:bottom w:val="none" w:sz="0" w:space="0" w:color="auto"/>
            <w:right w:val="none" w:sz="0" w:space="0" w:color="auto"/>
          </w:divBdr>
        </w:div>
        <w:div w:id="825820645">
          <w:marLeft w:val="0"/>
          <w:marRight w:val="0"/>
          <w:marTop w:val="0"/>
          <w:marBottom w:val="0"/>
          <w:divBdr>
            <w:top w:val="none" w:sz="0" w:space="0" w:color="auto"/>
            <w:left w:val="none" w:sz="0" w:space="0" w:color="auto"/>
            <w:bottom w:val="none" w:sz="0" w:space="0" w:color="auto"/>
            <w:right w:val="none" w:sz="0" w:space="0" w:color="auto"/>
          </w:divBdr>
        </w:div>
      </w:divsChild>
    </w:div>
    <w:div w:id="951588929">
      <w:bodyDiv w:val="1"/>
      <w:marLeft w:val="0"/>
      <w:marRight w:val="0"/>
      <w:marTop w:val="0"/>
      <w:marBottom w:val="0"/>
      <w:divBdr>
        <w:top w:val="none" w:sz="0" w:space="0" w:color="auto"/>
        <w:left w:val="none" w:sz="0" w:space="0" w:color="auto"/>
        <w:bottom w:val="none" w:sz="0" w:space="0" w:color="auto"/>
        <w:right w:val="none" w:sz="0" w:space="0" w:color="auto"/>
      </w:divBdr>
      <w:divsChild>
        <w:div w:id="411437138">
          <w:marLeft w:val="0"/>
          <w:marRight w:val="0"/>
          <w:marTop w:val="0"/>
          <w:marBottom w:val="0"/>
          <w:divBdr>
            <w:top w:val="none" w:sz="0" w:space="0" w:color="auto"/>
            <w:left w:val="none" w:sz="0" w:space="0" w:color="auto"/>
            <w:bottom w:val="none" w:sz="0" w:space="0" w:color="auto"/>
            <w:right w:val="none" w:sz="0" w:space="0" w:color="auto"/>
          </w:divBdr>
        </w:div>
        <w:div w:id="425617076">
          <w:marLeft w:val="0"/>
          <w:marRight w:val="0"/>
          <w:marTop w:val="0"/>
          <w:marBottom w:val="0"/>
          <w:divBdr>
            <w:top w:val="none" w:sz="0" w:space="0" w:color="auto"/>
            <w:left w:val="none" w:sz="0" w:space="0" w:color="auto"/>
            <w:bottom w:val="none" w:sz="0" w:space="0" w:color="auto"/>
            <w:right w:val="none" w:sz="0" w:space="0" w:color="auto"/>
          </w:divBdr>
        </w:div>
      </w:divsChild>
    </w:div>
    <w:div w:id="1131436445">
      <w:bodyDiv w:val="1"/>
      <w:marLeft w:val="0"/>
      <w:marRight w:val="0"/>
      <w:marTop w:val="0"/>
      <w:marBottom w:val="0"/>
      <w:divBdr>
        <w:top w:val="none" w:sz="0" w:space="0" w:color="auto"/>
        <w:left w:val="none" w:sz="0" w:space="0" w:color="auto"/>
        <w:bottom w:val="none" w:sz="0" w:space="0" w:color="auto"/>
        <w:right w:val="none" w:sz="0" w:space="0" w:color="auto"/>
      </w:divBdr>
      <w:divsChild>
        <w:div w:id="1945527494">
          <w:marLeft w:val="0"/>
          <w:marRight w:val="0"/>
          <w:marTop w:val="0"/>
          <w:marBottom w:val="0"/>
          <w:divBdr>
            <w:top w:val="none" w:sz="0" w:space="0" w:color="auto"/>
            <w:left w:val="none" w:sz="0" w:space="0" w:color="auto"/>
            <w:bottom w:val="none" w:sz="0" w:space="0" w:color="auto"/>
            <w:right w:val="none" w:sz="0" w:space="0" w:color="auto"/>
          </w:divBdr>
          <w:divsChild>
            <w:div w:id="947666722">
              <w:marLeft w:val="0"/>
              <w:marRight w:val="0"/>
              <w:marTop w:val="0"/>
              <w:marBottom w:val="0"/>
              <w:divBdr>
                <w:top w:val="none" w:sz="0" w:space="0" w:color="auto"/>
                <w:left w:val="none" w:sz="0" w:space="0" w:color="auto"/>
                <w:bottom w:val="none" w:sz="0" w:space="0" w:color="auto"/>
                <w:right w:val="none" w:sz="0" w:space="0" w:color="auto"/>
              </w:divBdr>
            </w:div>
            <w:div w:id="12411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428382">
      <w:bodyDiv w:val="1"/>
      <w:marLeft w:val="0"/>
      <w:marRight w:val="0"/>
      <w:marTop w:val="0"/>
      <w:marBottom w:val="0"/>
      <w:divBdr>
        <w:top w:val="none" w:sz="0" w:space="0" w:color="auto"/>
        <w:left w:val="none" w:sz="0" w:space="0" w:color="auto"/>
        <w:bottom w:val="none" w:sz="0" w:space="0" w:color="auto"/>
        <w:right w:val="none" w:sz="0" w:space="0" w:color="auto"/>
      </w:divBdr>
      <w:divsChild>
        <w:div w:id="130245607">
          <w:marLeft w:val="0"/>
          <w:marRight w:val="0"/>
          <w:marTop w:val="0"/>
          <w:marBottom w:val="0"/>
          <w:divBdr>
            <w:top w:val="none" w:sz="0" w:space="0" w:color="auto"/>
            <w:left w:val="none" w:sz="0" w:space="0" w:color="auto"/>
            <w:bottom w:val="none" w:sz="0" w:space="0" w:color="auto"/>
            <w:right w:val="none" w:sz="0" w:space="0" w:color="auto"/>
          </w:divBdr>
        </w:div>
        <w:div w:id="465583463">
          <w:marLeft w:val="0"/>
          <w:marRight w:val="0"/>
          <w:marTop w:val="0"/>
          <w:marBottom w:val="0"/>
          <w:divBdr>
            <w:top w:val="none" w:sz="0" w:space="0" w:color="auto"/>
            <w:left w:val="none" w:sz="0" w:space="0" w:color="auto"/>
            <w:bottom w:val="none" w:sz="0" w:space="0" w:color="auto"/>
            <w:right w:val="none" w:sz="0" w:space="0" w:color="auto"/>
          </w:divBdr>
        </w:div>
      </w:divsChild>
    </w:div>
    <w:div w:id="1278754282">
      <w:bodyDiv w:val="1"/>
      <w:marLeft w:val="0"/>
      <w:marRight w:val="0"/>
      <w:marTop w:val="0"/>
      <w:marBottom w:val="0"/>
      <w:divBdr>
        <w:top w:val="none" w:sz="0" w:space="0" w:color="auto"/>
        <w:left w:val="none" w:sz="0" w:space="0" w:color="auto"/>
        <w:bottom w:val="none" w:sz="0" w:space="0" w:color="auto"/>
        <w:right w:val="none" w:sz="0" w:space="0" w:color="auto"/>
      </w:divBdr>
      <w:divsChild>
        <w:div w:id="884562944">
          <w:marLeft w:val="0"/>
          <w:marRight w:val="0"/>
          <w:marTop w:val="0"/>
          <w:marBottom w:val="0"/>
          <w:divBdr>
            <w:top w:val="none" w:sz="0" w:space="0" w:color="auto"/>
            <w:left w:val="none" w:sz="0" w:space="0" w:color="auto"/>
            <w:bottom w:val="none" w:sz="0" w:space="0" w:color="auto"/>
            <w:right w:val="none" w:sz="0" w:space="0" w:color="auto"/>
          </w:divBdr>
          <w:divsChild>
            <w:div w:id="1507477202">
              <w:marLeft w:val="0"/>
              <w:marRight w:val="0"/>
              <w:marTop w:val="0"/>
              <w:marBottom w:val="0"/>
              <w:divBdr>
                <w:top w:val="none" w:sz="0" w:space="0" w:color="auto"/>
                <w:left w:val="none" w:sz="0" w:space="0" w:color="auto"/>
                <w:bottom w:val="none" w:sz="0" w:space="0" w:color="auto"/>
                <w:right w:val="none" w:sz="0" w:space="0" w:color="auto"/>
              </w:divBdr>
            </w:div>
            <w:div w:id="10888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873">
      <w:bodyDiv w:val="1"/>
      <w:marLeft w:val="0"/>
      <w:marRight w:val="0"/>
      <w:marTop w:val="0"/>
      <w:marBottom w:val="0"/>
      <w:divBdr>
        <w:top w:val="none" w:sz="0" w:space="0" w:color="auto"/>
        <w:left w:val="none" w:sz="0" w:space="0" w:color="auto"/>
        <w:bottom w:val="none" w:sz="0" w:space="0" w:color="auto"/>
        <w:right w:val="none" w:sz="0" w:space="0" w:color="auto"/>
      </w:divBdr>
      <w:divsChild>
        <w:div w:id="399134947">
          <w:marLeft w:val="0"/>
          <w:marRight w:val="0"/>
          <w:marTop w:val="0"/>
          <w:marBottom w:val="0"/>
          <w:divBdr>
            <w:top w:val="none" w:sz="0" w:space="0" w:color="auto"/>
            <w:left w:val="none" w:sz="0" w:space="0" w:color="auto"/>
            <w:bottom w:val="none" w:sz="0" w:space="0" w:color="auto"/>
            <w:right w:val="none" w:sz="0" w:space="0" w:color="auto"/>
          </w:divBdr>
        </w:div>
        <w:div w:id="1715886181">
          <w:marLeft w:val="0"/>
          <w:marRight w:val="0"/>
          <w:marTop w:val="0"/>
          <w:marBottom w:val="0"/>
          <w:divBdr>
            <w:top w:val="none" w:sz="0" w:space="0" w:color="auto"/>
            <w:left w:val="none" w:sz="0" w:space="0" w:color="auto"/>
            <w:bottom w:val="none" w:sz="0" w:space="0" w:color="auto"/>
            <w:right w:val="none" w:sz="0" w:space="0" w:color="auto"/>
          </w:divBdr>
        </w:div>
      </w:divsChild>
    </w:div>
    <w:div w:id="1310399481">
      <w:bodyDiv w:val="1"/>
      <w:marLeft w:val="0"/>
      <w:marRight w:val="0"/>
      <w:marTop w:val="0"/>
      <w:marBottom w:val="0"/>
      <w:divBdr>
        <w:top w:val="none" w:sz="0" w:space="0" w:color="auto"/>
        <w:left w:val="none" w:sz="0" w:space="0" w:color="auto"/>
        <w:bottom w:val="none" w:sz="0" w:space="0" w:color="auto"/>
        <w:right w:val="none" w:sz="0" w:space="0" w:color="auto"/>
      </w:divBdr>
      <w:divsChild>
        <w:div w:id="467942628">
          <w:marLeft w:val="0"/>
          <w:marRight w:val="0"/>
          <w:marTop w:val="0"/>
          <w:marBottom w:val="0"/>
          <w:divBdr>
            <w:top w:val="none" w:sz="0" w:space="0" w:color="auto"/>
            <w:left w:val="none" w:sz="0" w:space="0" w:color="auto"/>
            <w:bottom w:val="none" w:sz="0" w:space="0" w:color="auto"/>
            <w:right w:val="none" w:sz="0" w:space="0" w:color="auto"/>
          </w:divBdr>
        </w:div>
        <w:div w:id="156575138">
          <w:marLeft w:val="0"/>
          <w:marRight w:val="0"/>
          <w:marTop w:val="0"/>
          <w:marBottom w:val="0"/>
          <w:divBdr>
            <w:top w:val="none" w:sz="0" w:space="0" w:color="auto"/>
            <w:left w:val="none" w:sz="0" w:space="0" w:color="auto"/>
            <w:bottom w:val="none" w:sz="0" w:space="0" w:color="auto"/>
            <w:right w:val="none" w:sz="0" w:space="0" w:color="auto"/>
          </w:divBdr>
        </w:div>
      </w:divsChild>
    </w:div>
    <w:div w:id="1451633189">
      <w:bodyDiv w:val="1"/>
      <w:marLeft w:val="0"/>
      <w:marRight w:val="0"/>
      <w:marTop w:val="0"/>
      <w:marBottom w:val="0"/>
      <w:divBdr>
        <w:top w:val="none" w:sz="0" w:space="0" w:color="auto"/>
        <w:left w:val="none" w:sz="0" w:space="0" w:color="auto"/>
        <w:bottom w:val="none" w:sz="0" w:space="0" w:color="auto"/>
        <w:right w:val="none" w:sz="0" w:space="0" w:color="auto"/>
      </w:divBdr>
      <w:divsChild>
        <w:div w:id="2052724749">
          <w:marLeft w:val="0"/>
          <w:marRight w:val="0"/>
          <w:marTop w:val="0"/>
          <w:marBottom w:val="0"/>
          <w:divBdr>
            <w:top w:val="none" w:sz="0" w:space="0" w:color="auto"/>
            <w:left w:val="none" w:sz="0" w:space="0" w:color="auto"/>
            <w:bottom w:val="none" w:sz="0" w:space="0" w:color="auto"/>
            <w:right w:val="none" w:sz="0" w:space="0" w:color="auto"/>
          </w:divBdr>
        </w:div>
        <w:div w:id="1693334678">
          <w:marLeft w:val="0"/>
          <w:marRight w:val="0"/>
          <w:marTop w:val="0"/>
          <w:marBottom w:val="0"/>
          <w:divBdr>
            <w:top w:val="none" w:sz="0" w:space="0" w:color="auto"/>
            <w:left w:val="none" w:sz="0" w:space="0" w:color="auto"/>
            <w:bottom w:val="none" w:sz="0" w:space="0" w:color="auto"/>
            <w:right w:val="none" w:sz="0" w:space="0" w:color="auto"/>
          </w:divBdr>
        </w:div>
      </w:divsChild>
    </w:div>
    <w:div w:id="1493376894">
      <w:bodyDiv w:val="1"/>
      <w:marLeft w:val="0"/>
      <w:marRight w:val="0"/>
      <w:marTop w:val="0"/>
      <w:marBottom w:val="0"/>
      <w:divBdr>
        <w:top w:val="none" w:sz="0" w:space="0" w:color="auto"/>
        <w:left w:val="none" w:sz="0" w:space="0" w:color="auto"/>
        <w:bottom w:val="none" w:sz="0" w:space="0" w:color="auto"/>
        <w:right w:val="none" w:sz="0" w:space="0" w:color="auto"/>
      </w:divBdr>
      <w:divsChild>
        <w:div w:id="770661744">
          <w:marLeft w:val="0"/>
          <w:marRight w:val="0"/>
          <w:marTop w:val="0"/>
          <w:marBottom w:val="0"/>
          <w:divBdr>
            <w:top w:val="none" w:sz="0" w:space="0" w:color="auto"/>
            <w:left w:val="none" w:sz="0" w:space="0" w:color="auto"/>
            <w:bottom w:val="none" w:sz="0" w:space="0" w:color="auto"/>
            <w:right w:val="none" w:sz="0" w:space="0" w:color="auto"/>
          </w:divBdr>
        </w:div>
        <w:div w:id="183979369">
          <w:marLeft w:val="0"/>
          <w:marRight w:val="0"/>
          <w:marTop w:val="0"/>
          <w:marBottom w:val="0"/>
          <w:divBdr>
            <w:top w:val="none" w:sz="0" w:space="0" w:color="auto"/>
            <w:left w:val="none" w:sz="0" w:space="0" w:color="auto"/>
            <w:bottom w:val="none" w:sz="0" w:space="0" w:color="auto"/>
            <w:right w:val="none" w:sz="0" w:space="0" w:color="auto"/>
          </w:divBdr>
        </w:div>
      </w:divsChild>
    </w:div>
    <w:div w:id="1553729175">
      <w:bodyDiv w:val="1"/>
      <w:marLeft w:val="0"/>
      <w:marRight w:val="0"/>
      <w:marTop w:val="0"/>
      <w:marBottom w:val="0"/>
      <w:divBdr>
        <w:top w:val="none" w:sz="0" w:space="0" w:color="auto"/>
        <w:left w:val="none" w:sz="0" w:space="0" w:color="auto"/>
        <w:bottom w:val="none" w:sz="0" w:space="0" w:color="auto"/>
        <w:right w:val="none" w:sz="0" w:space="0" w:color="auto"/>
      </w:divBdr>
      <w:divsChild>
        <w:div w:id="60298327">
          <w:marLeft w:val="0"/>
          <w:marRight w:val="0"/>
          <w:marTop w:val="0"/>
          <w:marBottom w:val="0"/>
          <w:divBdr>
            <w:top w:val="none" w:sz="0" w:space="0" w:color="auto"/>
            <w:left w:val="none" w:sz="0" w:space="0" w:color="auto"/>
            <w:bottom w:val="none" w:sz="0" w:space="0" w:color="auto"/>
            <w:right w:val="none" w:sz="0" w:space="0" w:color="auto"/>
          </w:divBdr>
        </w:div>
        <w:div w:id="365101248">
          <w:marLeft w:val="0"/>
          <w:marRight w:val="0"/>
          <w:marTop w:val="0"/>
          <w:marBottom w:val="0"/>
          <w:divBdr>
            <w:top w:val="none" w:sz="0" w:space="0" w:color="auto"/>
            <w:left w:val="none" w:sz="0" w:space="0" w:color="auto"/>
            <w:bottom w:val="none" w:sz="0" w:space="0" w:color="auto"/>
            <w:right w:val="none" w:sz="0" w:space="0" w:color="auto"/>
          </w:divBdr>
        </w:div>
      </w:divsChild>
    </w:div>
    <w:div w:id="1627808819">
      <w:bodyDiv w:val="1"/>
      <w:marLeft w:val="0"/>
      <w:marRight w:val="0"/>
      <w:marTop w:val="0"/>
      <w:marBottom w:val="0"/>
      <w:divBdr>
        <w:top w:val="none" w:sz="0" w:space="0" w:color="auto"/>
        <w:left w:val="none" w:sz="0" w:space="0" w:color="auto"/>
        <w:bottom w:val="none" w:sz="0" w:space="0" w:color="auto"/>
        <w:right w:val="none" w:sz="0" w:space="0" w:color="auto"/>
      </w:divBdr>
      <w:divsChild>
        <w:div w:id="145902865">
          <w:marLeft w:val="0"/>
          <w:marRight w:val="0"/>
          <w:marTop w:val="0"/>
          <w:marBottom w:val="0"/>
          <w:divBdr>
            <w:top w:val="none" w:sz="0" w:space="0" w:color="auto"/>
            <w:left w:val="none" w:sz="0" w:space="0" w:color="auto"/>
            <w:bottom w:val="none" w:sz="0" w:space="0" w:color="auto"/>
            <w:right w:val="none" w:sz="0" w:space="0" w:color="auto"/>
          </w:divBdr>
        </w:div>
        <w:div w:id="779028867">
          <w:marLeft w:val="0"/>
          <w:marRight w:val="0"/>
          <w:marTop w:val="0"/>
          <w:marBottom w:val="0"/>
          <w:divBdr>
            <w:top w:val="none" w:sz="0" w:space="0" w:color="auto"/>
            <w:left w:val="none" w:sz="0" w:space="0" w:color="auto"/>
            <w:bottom w:val="none" w:sz="0" w:space="0" w:color="auto"/>
            <w:right w:val="none" w:sz="0" w:space="0" w:color="auto"/>
          </w:divBdr>
        </w:div>
      </w:divsChild>
    </w:div>
    <w:div w:id="1731227284">
      <w:bodyDiv w:val="1"/>
      <w:marLeft w:val="0"/>
      <w:marRight w:val="0"/>
      <w:marTop w:val="0"/>
      <w:marBottom w:val="0"/>
      <w:divBdr>
        <w:top w:val="none" w:sz="0" w:space="0" w:color="auto"/>
        <w:left w:val="none" w:sz="0" w:space="0" w:color="auto"/>
        <w:bottom w:val="none" w:sz="0" w:space="0" w:color="auto"/>
        <w:right w:val="none" w:sz="0" w:space="0" w:color="auto"/>
      </w:divBdr>
      <w:divsChild>
        <w:div w:id="1912615912">
          <w:marLeft w:val="0"/>
          <w:marRight w:val="0"/>
          <w:marTop w:val="0"/>
          <w:marBottom w:val="0"/>
          <w:divBdr>
            <w:top w:val="none" w:sz="0" w:space="0" w:color="auto"/>
            <w:left w:val="none" w:sz="0" w:space="0" w:color="auto"/>
            <w:bottom w:val="none" w:sz="0" w:space="0" w:color="auto"/>
            <w:right w:val="none" w:sz="0" w:space="0" w:color="auto"/>
          </w:divBdr>
        </w:div>
        <w:div w:id="403451142">
          <w:marLeft w:val="0"/>
          <w:marRight w:val="0"/>
          <w:marTop w:val="0"/>
          <w:marBottom w:val="0"/>
          <w:divBdr>
            <w:top w:val="none" w:sz="0" w:space="0" w:color="auto"/>
            <w:left w:val="none" w:sz="0" w:space="0" w:color="auto"/>
            <w:bottom w:val="none" w:sz="0" w:space="0" w:color="auto"/>
            <w:right w:val="none" w:sz="0" w:space="0" w:color="auto"/>
          </w:divBdr>
        </w:div>
      </w:divsChild>
    </w:div>
    <w:div w:id="1858496069">
      <w:bodyDiv w:val="1"/>
      <w:marLeft w:val="0"/>
      <w:marRight w:val="0"/>
      <w:marTop w:val="0"/>
      <w:marBottom w:val="0"/>
      <w:divBdr>
        <w:top w:val="none" w:sz="0" w:space="0" w:color="auto"/>
        <w:left w:val="none" w:sz="0" w:space="0" w:color="auto"/>
        <w:bottom w:val="none" w:sz="0" w:space="0" w:color="auto"/>
        <w:right w:val="none" w:sz="0" w:space="0" w:color="auto"/>
      </w:divBdr>
      <w:divsChild>
        <w:div w:id="1381055068">
          <w:marLeft w:val="0"/>
          <w:marRight w:val="0"/>
          <w:marTop w:val="0"/>
          <w:marBottom w:val="0"/>
          <w:divBdr>
            <w:top w:val="none" w:sz="0" w:space="0" w:color="auto"/>
            <w:left w:val="none" w:sz="0" w:space="0" w:color="auto"/>
            <w:bottom w:val="none" w:sz="0" w:space="0" w:color="auto"/>
            <w:right w:val="none" w:sz="0" w:space="0" w:color="auto"/>
          </w:divBdr>
        </w:div>
        <w:div w:id="281888712">
          <w:marLeft w:val="0"/>
          <w:marRight w:val="0"/>
          <w:marTop w:val="0"/>
          <w:marBottom w:val="0"/>
          <w:divBdr>
            <w:top w:val="none" w:sz="0" w:space="0" w:color="auto"/>
            <w:left w:val="none" w:sz="0" w:space="0" w:color="auto"/>
            <w:bottom w:val="none" w:sz="0" w:space="0" w:color="auto"/>
            <w:right w:val="none" w:sz="0" w:space="0" w:color="auto"/>
          </w:divBdr>
        </w:div>
      </w:divsChild>
    </w:div>
    <w:div w:id="1865048343">
      <w:bodyDiv w:val="1"/>
      <w:marLeft w:val="0"/>
      <w:marRight w:val="0"/>
      <w:marTop w:val="0"/>
      <w:marBottom w:val="0"/>
      <w:divBdr>
        <w:top w:val="none" w:sz="0" w:space="0" w:color="auto"/>
        <w:left w:val="none" w:sz="0" w:space="0" w:color="auto"/>
        <w:bottom w:val="none" w:sz="0" w:space="0" w:color="auto"/>
        <w:right w:val="none" w:sz="0" w:space="0" w:color="auto"/>
      </w:divBdr>
      <w:divsChild>
        <w:div w:id="639846430">
          <w:marLeft w:val="0"/>
          <w:marRight w:val="0"/>
          <w:marTop w:val="0"/>
          <w:marBottom w:val="0"/>
          <w:divBdr>
            <w:top w:val="none" w:sz="0" w:space="0" w:color="auto"/>
            <w:left w:val="none" w:sz="0" w:space="0" w:color="auto"/>
            <w:bottom w:val="none" w:sz="0" w:space="0" w:color="auto"/>
            <w:right w:val="none" w:sz="0" w:space="0" w:color="auto"/>
          </w:divBdr>
        </w:div>
        <w:div w:id="1258444108">
          <w:marLeft w:val="0"/>
          <w:marRight w:val="0"/>
          <w:marTop w:val="0"/>
          <w:marBottom w:val="0"/>
          <w:divBdr>
            <w:top w:val="none" w:sz="0" w:space="0" w:color="auto"/>
            <w:left w:val="none" w:sz="0" w:space="0" w:color="auto"/>
            <w:bottom w:val="none" w:sz="0" w:space="0" w:color="auto"/>
            <w:right w:val="none" w:sz="0" w:space="0" w:color="auto"/>
          </w:divBdr>
        </w:div>
      </w:divsChild>
    </w:div>
    <w:div w:id="1876230738">
      <w:bodyDiv w:val="1"/>
      <w:marLeft w:val="0"/>
      <w:marRight w:val="0"/>
      <w:marTop w:val="0"/>
      <w:marBottom w:val="0"/>
      <w:divBdr>
        <w:top w:val="none" w:sz="0" w:space="0" w:color="auto"/>
        <w:left w:val="none" w:sz="0" w:space="0" w:color="auto"/>
        <w:bottom w:val="none" w:sz="0" w:space="0" w:color="auto"/>
        <w:right w:val="none" w:sz="0" w:space="0" w:color="auto"/>
      </w:divBdr>
      <w:divsChild>
        <w:div w:id="140928742">
          <w:marLeft w:val="0"/>
          <w:marRight w:val="0"/>
          <w:marTop w:val="0"/>
          <w:marBottom w:val="0"/>
          <w:divBdr>
            <w:top w:val="none" w:sz="0" w:space="0" w:color="auto"/>
            <w:left w:val="none" w:sz="0" w:space="0" w:color="auto"/>
            <w:bottom w:val="none" w:sz="0" w:space="0" w:color="auto"/>
            <w:right w:val="none" w:sz="0" w:space="0" w:color="auto"/>
          </w:divBdr>
        </w:div>
        <w:div w:id="841354924">
          <w:marLeft w:val="0"/>
          <w:marRight w:val="0"/>
          <w:marTop w:val="0"/>
          <w:marBottom w:val="0"/>
          <w:divBdr>
            <w:top w:val="none" w:sz="0" w:space="0" w:color="auto"/>
            <w:left w:val="none" w:sz="0" w:space="0" w:color="auto"/>
            <w:bottom w:val="none" w:sz="0" w:space="0" w:color="auto"/>
            <w:right w:val="none" w:sz="0" w:space="0" w:color="auto"/>
          </w:divBdr>
        </w:div>
      </w:divsChild>
    </w:div>
    <w:div w:id="1887251636">
      <w:bodyDiv w:val="1"/>
      <w:marLeft w:val="0"/>
      <w:marRight w:val="0"/>
      <w:marTop w:val="0"/>
      <w:marBottom w:val="0"/>
      <w:divBdr>
        <w:top w:val="none" w:sz="0" w:space="0" w:color="auto"/>
        <w:left w:val="none" w:sz="0" w:space="0" w:color="auto"/>
        <w:bottom w:val="none" w:sz="0" w:space="0" w:color="auto"/>
        <w:right w:val="none" w:sz="0" w:space="0" w:color="auto"/>
      </w:divBdr>
      <w:divsChild>
        <w:div w:id="1335187454">
          <w:marLeft w:val="0"/>
          <w:marRight w:val="0"/>
          <w:marTop w:val="0"/>
          <w:marBottom w:val="0"/>
          <w:divBdr>
            <w:top w:val="none" w:sz="0" w:space="0" w:color="auto"/>
            <w:left w:val="none" w:sz="0" w:space="0" w:color="auto"/>
            <w:bottom w:val="none" w:sz="0" w:space="0" w:color="auto"/>
            <w:right w:val="none" w:sz="0" w:space="0" w:color="auto"/>
          </w:divBdr>
        </w:div>
        <w:div w:id="1149664334">
          <w:marLeft w:val="0"/>
          <w:marRight w:val="0"/>
          <w:marTop w:val="0"/>
          <w:marBottom w:val="0"/>
          <w:divBdr>
            <w:top w:val="none" w:sz="0" w:space="0" w:color="auto"/>
            <w:left w:val="none" w:sz="0" w:space="0" w:color="auto"/>
            <w:bottom w:val="none" w:sz="0" w:space="0" w:color="auto"/>
            <w:right w:val="none" w:sz="0" w:space="0" w:color="auto"/>
          </w:divBdr>
        </w:div>
      </w:divsChild>
    </w:div>
    <w:div w:id="1969698975">
      <w:bodyDiv w:val="1"/>
      <w:marLeft w:val="0"/>
      <w:marRight w:val="0"/>
      <w:marTop w:val="0"/>
      <w:marBottom w:val="0"/>
      <w:divBdr>
        <w:top w:val="none" w:sz="0" w:space="0" w:color="auto"/>
        <w:left w:val="none" w:sz="0" w:space="0" w:color="auto"/>
        <w:bottom w:val="none" w:sz="0" w:space="0" w:color="auto"/>
        <w:right w:val="none" w:sz="0" w:space="0" w:color="auto"/>
      </w:divBdr>
      <w:divsChild>
        <w:div w:id="807285561">
          <w:marLeft w:val="0"/>
          <w:marRight w:val="0"/>
          <w:marTop w:val="0"/>
          <w:marBottom w:val="0"/>
          <w:divBdr>
            <w:top w:val="none" w:sz="0" w:space="0" w:color="auto"/>
            <w:left w:val="none" w:sz="0" w:space="0" w:color="auto"/>
            <w:bottom w:val="none" w:sz="0" w:space="0" w:color="auto"/>
            <w:right w:val="none" w:sz="0" w:space="0" w:color="auto"/>
          </w:divBdr>
        </w:div>
        <w:div w:id="2082629289">
          <w:marLeft w:val="0"/>
          <w:marRight w:val="0"/>
          <w:marTop w:val="0"/>
          <w:marBottom w:val="0"/>
          <w:divBdr>
            <w:top w:val="none" w:sz="0" w:space="0" w:color="auto"/>
            <w:left w:val="none" w:sz="0" w:space="0" w:color="auto"/>
            <w:bottom w:val="none" w:sz="0" w:space="0" w:color="auto"/>
            <w:right w:val="none" w:sz="0" w:space="0" w:color="auto"/>
          </w:divBdr>
        </w:div>
      </w:divsChild>
    </w:div>
    <w:div w:id="1985157884">
      <w:bodyDiv w:val="1"/>
      <w:marLeft w:val="0"/>
      <w:marRight w:val="0"/>
      <w:marTop w:val="0"/>
      <w:marBottom w:val="0"/>
      <w:divBdr>
        <w:top w:val="none" w:sz="0" w:space="0" w:color="auto"/>
        <w:left w:val="none" w:sz="0" w:space="0" w:color="auto"/>
        <w:bottom w:val="none" w:sz="0" w:space="0" w:color="auto"/>
        <w:right w:val="none" w:sz="0" w:space="0" w:color="auto"/>
      </w:divBdr>
      <w:divsChild>
        <w:div w:id="2054114319">
          <w:marLeft w:val="0"/>
          <w:marRight w:val="0"/>
          <w:marTop w:val="0"/>
          <w:marBottom w:val="0"/>
          <w:divBdr>
            <w:top w:val="none" w:sz="0" w:space="0" w:color="auto"/>
            <w:left w:val="none" w:sz="0" w:space="0" w:color="auto"/>
            <w:bottom w:val="none" w:sz="0" w:space="0" w:color="auto"/>
            <w:right w:val="none" w:sz="0" w:space="0" w:color="auto"/>
          </w:divBdr>
        </w:div>
        <w:div w:id="215819019">
          <w:marLeft w:val="0"/>
          <w:marRight w:val="0"/>
          <w:marTop w:val="0"/>
          <w:marBottom w:val="0"/>
          <w:divBdr>
            <w:top w:val="none" w:sz="0" w:space="0" w:color="auto"/>
            <w:left w:val="none" w:sz="0" w:space="0" w:color="auto"/>
            <w:bottom w:val="none" w:sz="0" w:space="0" w:color="auto"/>
            <w:right w:val="none" w:sz="0" w:space="0" w:color="auto"/>
          </w:divBdr>
        </w:div>
      </w:divsChild>
    </w:div>
    <w:div w:id="2129624501">
      <w:bodyDiv w:val="1"/>
      <w:marLeft w:val="0"/>
      <w:marRight w:val="0"/>
      <w:marTop w:val="0"/>
      <w:marBottom w:val="0"/>
      <w:divBdr>
        <w:top w:val="none" w:sz="0" w:space="0" w:color="auto"/>
        <w:left w:val="none" w:sz="0" w:space="0" w:color="auto"/>
        <w:bottom w:val="none" w:sz="0" w:space="0" w:color="auto"/>
        <w:right w:val="none" w:sz="0" w:space="0" w:color="auto"/>
      </w:divBdr>
      <w:divsChild>
        <w:div w:id="145364861">
          <w:marLeft w:val="0"/>
          <w:marRight w:val="0"/>
          <w:marTop w:val="0"/>
          <w:marBottom w:val="0"/>
          <w:divBdr>
            <w:top w:val="none" w:sz="0" w:space="0" w:color="auto"/>
            <w:left w:val="none" w:sz="0" w:space="0" w:color="auto"/>
            <w:bottom w:val="none" w:sz="0" w:space="0" w:color="auto"/>
            <w:right w:val="none" w:sz="0" w:space="0" w:color="auto"/>
          </w:divBdr>
        </w:div>
        <w:div w:id="379212522">
          <w:marLeft w:val="0"/>
          <w:marRight w:val="0"/>
          <w:marTop w:val="0"/>
          <w:marBottom w:val="0"/>
          <w:divBdr>
            <w:top w:val="none" w:sz="0" w:space="0" w:color="auto"/>
            <w:left w:val="none" w:sz="0" w:space="0" w:color="auto"/>
            <w:bottom w:val="none" w:sz="0" w:space="0" w:color="auto"/>
            <w:right w:val="none" w:sz="0" w:space="0" w:color="auto"/>
          </w:divBdr>
        </w:div>
      </w:divsChild>
    </w:div>
    <w:div w:id="2140566763">
      <w:bodyDiv w:val="1"/>
      <w:marLeft w:val="0"/>
      <w:marRight w:val="0"/>
      <w:marTop w:val="0"/>
      <w:marBottom w:val="0"/>
      <w:divBdr>
        <w:top w:val="none" w:sz="0" w:space="0" w:color="auto"/>
        <w:left w:val="none" w:sz="0" w:space="0" w:color="auto"/>
        <w:bottom w:val="none" w:sz="0" w:space="0" w:color="auto"/>
        <w:right w:val="none" w:sz="0" w:space="0" w:color="auto"/>
      </w:divBdr>
      <w:divsChild>
        <w:div w:id="744300305">
          <w:marLeft w:val="0"/>
          <w:marRight w:val="0"/>
          <w:marTop w:val="0"/>
          <w:marBottom w:val="0"/>
          <w:divBdr>
            <w:top w:val="none" w:sz="0" w:space="0" w:color="auto"/>
            <w:left w:val="none" w:sz="0" w:space="0" w:color="auto"/>
            <w:bottom w:val="none" w:sz="0" w:space="0" w:color="auto"/>
            <w:right w:val="none" w:sz="0" w:space="0" w:color="auto"/>
          </w:divBdr>
          <w:divsChild>
            <w:div w:id="1950774992">
              <w:marLeft w:val="0"/>
              <w:marRight w:val="0"/>
              <w:marTop w:val="0"/>
              <w:marBottom w:val="0"/>
              <w:divBdr>
                <w:top w:val="none" w:sz="0" w:space="0" w:color="auto"/>
                <w:left w:val="none" w:sz="0" w:space="0" w:color="auto"/>
                <w:bottom w:val="none" w:sz="0" w:space="0" w:color="auto"/>
                <w:right w:val="none" w:sz="0" w:space="0" w:color="auto"/>
              </w:divBdr>
            </w:div>
            <w:div w:id="12649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519</Words>
  <Characters>3114</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adw. Jakub Winkler</cp:lastModifiedBy>
  <cp:revision>2</cp:revision>
  <dcterms:created xsi:type="dcterms:W3CDTF">2018-03-21T19:30:00Z</dcterms:created>
  <dcterms:modified xsi:type="dcterms:W3CDTF">2018-03-21T19:30:00Z</dcterms:modified>
</cp:coreProperties>
</file>