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CA7" w:rsidRDefault="00F67CA7" w:rsidP="00F67CA7">
      <w:pPr>
        <w:jc w:val="both"/>
      </w:pPr>
      <w:r>
        <w:tab/>
        <w:t>Raport bieżący nr</w:t>
      </w:r>
      <w:r>
        <w:tab/>
        <w:t>46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F67CA7" w:rsidRDefault="00F67CA7" w:rsidP="00F67CA7">
      <w:pPr>
        <w:jc w:val="both"/>
      </w:pPr>
      <w:r>
        <w:t>Data sporządzenia:</w:t>
      </w:r>
      <w:r>
        <w:tab/>
        <w:t>2016-08-12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F67CA7" w:rsidRDefault="00F67CA7" w:rsidP="00F67CA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7CA7" w:rsidRDefault="00F67CA7" w:rsidP="00F67CA7">
      <w:pPr>
        <w:jc w:val="both"/>
      </w:pPr>
      <w:r>
        <w:t>Zawiadomienie akcjonariusza w związku ze zmianą udziału w głosach na Walnym Zgromadzeniu</w:t>
      </w:r>
      <w:r>
        <w:tab/>
      </w:r>
    </w:p>
    <w:p w:rsidR="00F67CA7" w:rsidRDefault="00F67CA7" w:rsidP="00F67CA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7CA7" w:rsidRDefault="00F67CA7" w:rsidP="00F67CA7">
      <w:pPr>
        <w:jc w:val="both"/>
      </w:pPr>
      <w:r>
        <w:t>Art. 70 pkt 1 Ustawy o ofercie - nabycie lub zbycie znacznego pakietu akcji</w:t>
      </w:r>
    </w:p>
    <w:p w:rsidR="00F67CA7" w:rsidRDefault="00F67CA7" w:rsidP="00F67CA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7CA7" w:rsidRDefault="00F67CA7" w:rsidP="00F67CA7">
      <w:pPr>
        <w:jc w:val="both"/>
      </w:pPr>
      <w:r>
        <w:t xml:space="preserve"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wpłynęło do Spółki zawiadomienie od akcjonariusza Spółki Pana Stanisława Bogdańskiego o zmianie liczby posiadanych głosów na Walnym Zgromadzeniu Spółki. </w:t>
      </w:r>
    </w:p>
    <w:p w:rsidR="00F67CA7" w:rsidRDefault="00F67CA7" w:rsidP="00F67CA7">
      <w:pPr>
        <w:jc w:val="both"/>
      </w:pPr>
    </w:p>
    <w:p w:rsidR="00F67CA7" w:rsidRDefault="00F67CA7" w:rsidP="00F67CA7">
      <w:pPr>
        <w:jc w:val="both"/>
      </w:pPr>
      <w:r>
        <w:t>Treść otrzymanego zawiadomienia Spółka przekazuje w załączniku.</w:t>
      </w:r>
      <w:r>
        <w:tab/>
      </w:r>
    </w:p>
    <w:p w:rsidR="00F67CA7" w:rsidRDefault="00F67CA7" w:rsidP="00F67CA7">
      <w:pPr>
        <w:jc w:val="both"/>
      </w:pPr>
    </w:p>
    <w:p w:rsidR="00F67CA7" w:rsidRDefault="00F67CA7" w:rsidP="00F67CA7">
      <w:pPr>
        <w:jc w:val="both"/>
      </w:pPr>
      <w:r>
        <w:t>2016-08-12</w:t>
      </w:r>
      <w:r>
        <w:tab/>
        <w:t>Marcus Preston</w:t>
      </w:r>
      <w:r>
        <w:tab/>
        <w:t>Członek zarządu</w:t>
      </w:r>
      <w:r>
        <w:tab/>
      </w:r>
      <w:r>
        <w:tab/>
      </w:r>
    </w:p>
    <w:p w:rsidR="009A76AB" w:rsidRPr="00F67CA7" w:rsidRDefault="00F67CA7" w:rsidP="00F67CA7">
      <w:pPr>
        <w:jc w:val="both"/>
      </w:pPr>
      <w:r>
        <w:t>2016-08-12</w:t>
      </w:r>
      <w:r>
        <w:tab/>
        <w:t>Agnieszka Biała</w:t>
      </w:r>
      <w:r>
        <w:tab/>
        <w:t>Członek zarządu</w:t>
      </w:r>
    </w:p>
    <w:sectPr w:rsidR="009A76AB" w:rsidRPr="00F67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2018-03-22T16:38:00Z</dcterms:created>
  <dcterms:modified xsi:type="dcterms:W3CDTF">2018-03-22T16:38:00Z</dcterms:modified>
</cp:coreProperties>
</file>