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79B2" w:rsidRDefault="00B879B2" w:rsidP="00B879B2">
      <w:pPr>
        <w:jc w:val="both"/>
      </w:pPr>
      <w:r>
        <w:tab/>
      </w:r>
      <w:r>
        <w:tab/>
        <w:t>Raport bieżący nr</w:t>
      </w:r>
      <w:r>
        <w:tab/>
        <w:t>24</w:t>
      </w:r>
      <w:r>
        <w:tab/>
        <w:t>/</w:t>
      </w:r>
      <w:r>
        <w:tab/>
        <w:t>2016</w:t>
      </w:r>
      <w:r>
        <w:tab/>
      </w:r>
      <w:r>
        <w:tab/>
      </w:r>
      <w:r>
        <w:tab/>
      </w:r>
    </w:p>
    <w:p w:rsidR="00B879B2" w:rsidRDefault="00B879B2" w:rsidP="00B879B2">
      <w:pPr>
        <w:jc w:val="both"/>
      </w:pPr>
      <w:r>
        <w:t>Data sporządzenia:</w:t>
      </w:r>
      <w:r>
        <w:tab/>
        <w:t>2016-04-15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</w:p>
    <w:p w:rsidR="00B879B2" w:rsidRDefault="00B879B2" w:rsidP="00B879B2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879B2" w:rsidRDefault="00B879B2" w:rsidP="00B879B2">
      <w:pPr>
        <w:jc w:val="both"/>
      </w:pPr>
      <w:r>
        <w:t>Wniosek członka Rady Nadzorczej Emitenta o odwołanie go z pełnionej funkcji</w:t>
      </w:r>
      <w:r>
        <w:tab/>
      </w:r>
    </w:p>
    <w:p w:rsidR="00B879B2" w:rsidRDefault="00B879B2" w:rsidP="00B879B2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879B2" w:rsidRDefault="00B879B2" w:rsidP="00B879B2">
      <w:pPr>
        <w:jc w:val="both"/>
      </w:pPr>
      <w:r>
        <w:t>Art. 56 ust. 1 pkt 1 Ustawy o ofercie - informacje poufne</w:t>
      </w:r>
    </w:p>
    <w:p w:rsidR="00B879B2" w:rsidRDefault="00B879B2" w:rsidP="00B879B2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879B2" w:rsidRDefault="00B879B2" w:rsidP="00B879B2">
      <w:pPr>
        <w:jc w:val="both"/>
      </w:pPr>
      <w:r>
        <w:t>Zarząd spółki "BIOMED-LUBLIN" Wytwórnia Surowic i Szczepionek S.A. w restrukturyzacji z siedzibą w Lublinie (dalej: "Spółka", "Emitent"), informuje, że w dniu 15 kwietnia 2016 r. do Spółki wpłynął wniosek Pana Krzysztofa Łysakowskiego o odwołanie go z pełnionej funkcji członka Rady Nadzorczej Spółki. Wniosek ten zostanie rozpatrzony na najbliższym Walnym Zgromadzeniu Akcjonariuszy planowanym na miesiąc czerwiec 2016 r.</w:t>
      </w:r>
    </w:p>
    <w:p w:rsidR="00B879B2" w:rsidRDefault="00B879B2" w:rsidP="00B879B2">
      <w:pPr>
        <w:jc w:val="both"/>
      </w:pPr>
    </w:p>
    <w:p w:rsidR="00B879B2" w:rsidRDefault="00B879B2" w:rsidP="00B879B2">
      <w:pPr>
        <w:jc w:val="both"/>
      </w:pPr>
      <w:r>
        <w:t>Aktualnie w skład Rady Nadzorczej Emitenta wchodzą następujące osoby:</w:t>
      </w:r>
    </w:p>
    <w:p w:rsidR="00B879B2" w:rsidRDefault="00B879B2" w:rsidP="00B879B2">
      <w:pPr>
        <w:jc w:val="both"/>
      </w:pPr>
      <w:r>
        <w:t xml:space="preserve">- Wiktor </w:t>
      </w:r>
      <w:proofErr w:type="spellStart"/>
      <w:r>
        <w:t>Napióra</w:t>
      </w:r>
      <w:proofErr w:type="spellEnd"/>
      <w:r>
        <w:t xml:space="preserve"> – Przewodniczący Rady Nadzorczej,</w:t>
      </w:r>
    </w:p>
    <w:p w:rsidR="00B879B2" w:rsidRDefault="00B879B2" w:rsidP="00B879B2">
      <w:pPr>
        <w:jc w:val="both"/>
      </w:pPr>
      <w:r>
        <w:t>- Przemysław Sierocki – Sekretarz Rady Nadzorczej,</w:t>
      </w:r>
    </w:p>
    <w:p w:rsidR="00B879B2" w:rsidRDefault="00B879B2" w:rsidP="00B879B2">
      <w:pPr>
        <w:jc w:val="both"/>
      </w:pPr>
      <w:r>
        <w:t xml:space="preserve">- Dariusz </w:t>
      </w:r>
      <w:proofErr w:type="spellStart"/>
      <w:r>
        <w:t>Kucowicz</w:t>
      </w:r>
      <w:proofErr w:type="spellEnd"/>
      <w:r>
        <w:t xml:space="preserve"> – Członek Rady Nadzorczej,</w:t>
      </w:r>
    </w:p>
    <w:p w:rsidR="00B879B2" w:rsidRDefault="00B879B2" w:rsidP="00B879B2">
      <w:pPr>
        <w:jc w:val="both"/>
      </w:pPr>
      <w:r>
        <w:t>- Stanisław Bogdański – Członek Rady Nadzorczej,</w:t>
      </w:r>
    </w:p>
    <w:p w:rsidR="00B879B2" w:rsidRDefault="00B879B2" w:rsidP="00B879B2">
      <w:pPr>
        <w:jc w:val="both"/>
      </w:pPr>
      <w:r>
        <w:t xml:space="preserve">- Zbigniew </w:t>
      </w:r>
      <w:proofErr w:type="spellStart"/>
      <w:r>
        <w:t>Hojda</w:t>
      </w:r>
      <w:proofErr w:type="spellEnd"/>
      <w:r>
        <w:t xml:space="preserve"> – Członek Rady Nadzorczej, </w:t>
      </w:r>
    </w:p>
    <w:p w:rsidR="00B879B2" w:rsidRDefault="00B879B2" w:rsidP="00B879B2">
      <w:pPr>
        <w:jc w:val="both"/>
      </w:pPr>
      <w:r>
        <w:t xml:space="preserve">- Krzysztof Łysakowski – Członek Rady Nadzorczej. </w:t>
      </w:r>
    </w:p>
    <w:p w:rsidR="00B879B2" w:rsidRDefault="00B879B2" w:rsidP="00B879B2">
      <w:pPr>
        <w:jc w:val="both"/>
      </w:pPr>
      <w:r>
        <w:tab/>
      </w:r>
    </w:p>
    <w:p w:rsidR="00B879B2" w:rsidRDefault="00B879B2" w:rsidP="00B879B2">
      <w:pPr>
        <w:jc w:val="both"/>
      </w:pPr>
      <w:r>
        <w:t>2016-04-15</w:t>
      </w:r>
      <w:r>
        <w:tab/>
        <w:t>Waldemar Sierocki</w:t>
      </w:r>
      <w:r>
        <w:tab/>
        <w:t>Prezes Zarządu</w:t>
      </w:r>
      <w:r>
        <w:tab/>
      </w:r>
      <w:r>
        <w:tab/>
      </w:r>
    </w:p>
    <w:p w:rsidR="008E26C8" w:rsidRPr="00B879B2" w:rsidRDefault="00B879B2" w:rsidP="00B879B2">
      <w:pPr>
        <w:jc w:val="both"/>
      </w:pPr>
      <w:r>
        <w:t>2016-04-15</w:t>
      </w:r>
      <w:r>
        <w:tab/>
        <w:t>Marcus Preston</w:t>
      </w:r>
      <w:r>
        <w:tab/>
        <w:t>Członek Zarządu</w:t>
      </w:r>
    </w:p>
    <w:sectPr w:rsidR="008E26C8" w:rsidRPr="00B879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49F"/>
    <w:rsid w:val="000A5EDF"/>
    <w:rsid w:val="000D5C64"/>
    <w:rsid w:val="00161A55"/>
    <w:rsid w:val="00225517"/>
    <w:rsid w:val="00414893"/>
    <w:rsid w:val="00415C6E"/>
    <w:rsid w:val="00471085"/>
    <w:rsid w:val="00487A91"/>
    <w:rsid w:val="0054025E"/>
    <w:rsid w:val="0063249F"/>
    <w:rsid w:val="00640DC2"/>
    <w:rsid w:val="006A420A"/>
    <w:rsid w:val="006A545E"/>
    <w:rsid w:val="007E77B9"/>
    <w:rsid w:val="008E26C8"/>
    <w:rsid w:val="00A5324A"/>
    <w:rsid w:val="00B879B2"/>
    <w:rsid w:val="00C756CC"/>
    <w:rsid w:val="00D030A5"/>
    <w:rsid w:val="00DB2636"/>
    <w:rsid w:val="00DD2A15"/>
    <w:rsid w:val="00DD3E32"/>
    <w:rsid w:val="00E61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5BD25"/>
  <w15:chartTrackingRefBased/>
  <w15:docId w15:val="{9F20E657-620C-4FBD-B3AD-7033FB701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link w:val="Nagwek4Znak"/>
    <w:uiPriority w:val="9"/>
    <w:qFormat/>
    <w:rsid w:val="00A5324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A5324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4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15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73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0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7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3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2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08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74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2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1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29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58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12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1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61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0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7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06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9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45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4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15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7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7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39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54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82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69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9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61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8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adw. Jakub Winkler</dc:creator>
  <cp:keywords/>
  <dc:description/>
  <cp:lastModifiedBy>adw. Jakub Winkler</cp:lastModifiedBy>
  <cp:revision>2</cp:revision>
  <dcterms:created xsi:type="dcterms:W3CDTF">2018-03-22T17:33:00Z</dcterms:created>
  <dcterms:modified xsi:type="dcterms:W3CDTF">2018-03-22T17:33:00Z</dcterms:modified>
</cp:coreProperties>
</file>